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54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4270"/>
        <w:gridCol w:w="4270"/>
      </w:tblGrid>
      <w:tr w:rsidR="00681E3E" w:rsidRPr="00681E3E">
        <w:tc>
          <w:tcPr>
            <w:tcW w:w="8540" w:type="dxa"/>
            <w:gridSpan w:val="2"/>
            <w:tcBorders>
              <w:bottom w:val="double" w:sz="4" w:space="0" w:color="auto"/>
            </w:tcBorders>
            <w:shd w:val="clear" w:color="auto" w:fill="E0E0E0"/>
          </w:tcPr>
          <w:p w:rsidR="00681E3E" w:rsidRPr="00C7105F" w:rsidRDefault="00681E3E" w:rsidP="00E2387E">
            <w:pPr>
              <w:pStyle w:val="a"/>
              <w:keepNext/>
              <w:keepLines/>
              <w:jc w:val="center"/>
              <w:rPr>
                <w:noProof w:val="0"/>
                <w:sz w:val="24"/>
                <w:szCs w:val="24"/>
                <w:rtl/>
              </w:rPr>
            </w:pPr>
            <w:r w:rsidRPr="008E62D3">
              <w:rPr>
                <w:b/>
                <w:bCs/>
                <w:noProof w:val="0"/>
                <w:sz w:val="24"/>
                <w:szCs w:val="24"/>
                <w:rtl/>
              </w:rPr>
              <w:t>סיכום דיו</w:t>
            </w:r>
            <w:r w:rsidR="00D40486" w:rsidRPr="008E62D3">
              <w:rPr>
                <w:rFonts w:hint="cs"/>
                <w:b/>
                <w:bCs/>
                <w:noProof w:val="0"/>
                <w:sz w:val="24"/>
                <w:szCs w:val="24"/>
                <w:rtl/>
              </w:rPr>
              <w:t xml:space="preserve">ן </w:t>
            </w:r>
            <w:r w:rsidRPr="008E62D3">
              <w:rPr>
                <w:rFonts w:hint="cs"/>
                <w:b/>
                <w:bCs/>
                <w:noProof w:val="0"/>
                <w:sz w:val="24"/>
                <w:szCs w:val="24"/>
                <w:rtl/>
              </w:rPr>
              <w:t xml:space="preserve"> </w:t>
            </w:r>
            <w:r w:rsidR="003B11BD" w:rsidRPr="008E62D3">
              <w:rPr>
                <w:rFonts w:hint="cs"/>
                <w:noProof w:val="0"/>
                <w:sz w:val="24"/>
                <w:szCs w:val="24"/>
                <w:rtl/>
              </w:rPr>
              <w:t xml:space="preserve">- </w:t>
            </w:r>
            <w:r w:rsidR="008E62D3">
              <w:rPr>
                <w:rFonts w:hint="cs"/>
                <w:noProof w:val="0"/>
                <w:sz w:val="24"/>
                <w:szCs w:val="24"/>
                <w:rtl/>
              </w:rPr>
              <w:t>ו</w:t>
            </w:r>
            <w:r w:rsidR="003B11BD" w:rsidRPr="008E62D3">
              <w:rPr>
                <w:rFonts w:hint="cs"/>
                <w:noProof w:val="0"/>
                <w:sz w:val="24"/>
                <w:szCs w:val="24"/>
                <w:rtl/>
              </w:rPr>
              <w:t xml:space="preserve">עדת </w:t>
            </w:r>
            <w:proofErr w:type="spellStart"/>
            <w:r w:rsidR="003B11BD" w:rsidRPr="008E62D3">
              <w:rPr>
                <w:rFonts w:hint="cs"/>
                <w:noProof w:val="0"/>
                <w:sz w:val="24"/>
                <w:szCs w:val="24"/>
                <w:rtl/>
              </w:rPr>
              <w:t>ההסמכות</w:t>
            </w:r>
            <w:proofErr w:type="spellEnd"/>
            <w:r w:rsidR="003B11BD" w:rsidRPr="008E62D3">
              <w:rPr>
                <w:rFonts w:hint="cs"/>
                <w:noProof w:val="0"/>
                <w:sz w:val="24"/>
                <w:szCs w:val="24"/>
                <w:rtl/>
              </w:rPr>
              <w:t xml:space="preserve"> בתחום תיירות ומלונאות</w:t>
            </w:r>
          </w:p>
        </w:tc>
      </w:tr>
      <w:tr w:rsidR="00681E3E" w:rsidRPr="00681E3E">
        <w:tc>
          <w:tcPr>
            <w:tcW w:w="4270" w:type="dxa"/>
          </w:tcPr>
          <w:p w:rsidR="00277961" w:rsidRDefault="00681E3E" w:rsidP="00B21B7E">
            <w:pPr>
              <w:pStyle w:val="a"/>
              <w:keepNext/>
              <w:keepLines/>
              <w:tabs>
                <w:tab w:val="right" w:leader="underscore" w:pos="2550"/>
              </w:tabs>
              <w:spacing w:before="0"/>
              <w:rPr>
                <w:noProof w:val="0"/>
                <w:rtl/>
              </w:rPr>
            </w:pPr>
            <w:r w:rsidRPr="009C25A6">
              <w:rPr>
                <w:noProof w:val="0"/>
                <w:rtl/>
              </w:rPr>
              <w:t>תאריך</w:t>
            </w:r>
            <w:r w:rsidRPr="009C25A6">
              <w:rPr>
                <w:rFonts w:hint="cs"/>
                <w:noProof w:val="0"/>
                <w:rtl/>
              </w:rPr>
              <w:t xml:space="preserve"> </w:t>
            </w:r>
            <w:r w:rsidRPr="009C25A6">
              <w:rPr>
                <w:noProof w:val="0"/>
                <w:rtl/>
              </w:rPr>
              <w:t>:</w:t>
            </w:r>
            <w:r w:rsidRPr="009C25A6">
              <w:rPr>
                <w:rFonts w:hint="cs"/>
                <w:noProof w:val="0"/>
                <w:rtl/>
              </w:rPr>
              <w:t xml:space="preserve"> </w:t>
            </w:r>
            <w:r w:rsidR="00B21B7E">
              <w:rPr>
                <w:rFonts w:hint="cs"/>
                <w:noProof w:val="0"/>
                <w:rtl/>
              </w:rPr>
              <w:t>18.6.2015</w:t>
            </w:r>
          </w:p>
          <w:p w:rsidR="00681E3E" w:rsidRPr="009C25A6" w:rsidRDefault="00681E3E" w:rsidP="00B21B7E">
            <w:pPr>
              <w:pStyle w:val="a"/>
              <w:keepNext/>
              <w:keepLines/>
              <w:tabs>
                <w:tab w:val="right" w:leader="underscore" w:pos="2550"/>
                <w:tab w:val="right" w:pos="4158"/>
              </w:tabs>
              <w:spacing w:before="0"/>
              <w:rPr>
                <w:smallCaps/>
                <w:noProof w:val="0"/>
              </w:rPr>
            </w:pPr>
            <w:r w:rsidRPr="009C25A6">
              <w:rPr>
                <w:rFonts w:hint="cs"/>
                <w:noProof w:val="0"/>
                <w:rtl/>
              </w:rPr>
              <w:t>מקום הדיון:</w:t>
            </w:r>
            <w:r w:rsidRPr="009C25A6">
              <w:rPr>
                <w:rFonts w:hint="cs"/>
                <w:smallCaps/>
                <w:noProof w:val="0"/>
                <w:rtl/>
              </w:rPr>
              <w:t xml:space="preserve"> </w:t>
            </w:r>
            <w:r w:rsidR="00B21B7E">
              <w:rPr>
                <w:rFonts w:hint="cs"/>
                <w:noProof w:val="0"/>
                <w:rtl/>
              </w:rPr>
              <w:t>התאחדות המלונות</w:t>
            </w:r>
          </w:p>
          <w:p w:rsidR="00681E3E" w:rsidRPr="009C25A6" w:rsidRDefault="00681E3E" w:rsidP="00E2387E">
            <w:pPr>
              <w:pStyle w:val="a"/>
              <w:keepNext/>
              <w:keepLines/>
              <w:tabs>
                <w:tab w:val="right" w:leader="underscore" w:pos="2550"/>
              </w:tabs>
              <w:spacing w:before="0"/>
              <w:rPr>
                <w:noProof w:val="0"/>
                <w:rtl/>
              </w:rPr>
            </w:pPr>
            <w:r w:rsidRPr="009C25A6">
              <w:rPr>
                <w:rFonts w:hint="cs"/>
                <w:noProof w:val="0"/>
                <w:rtl/>
              </w:rPr>
              <w:t xml:space="preserve">רושם הסיכום: </w:t>
            </w:r>
            <w:r w:rsidR="00D40486">
              <w:rPr>
                <w:rFonts w:hint="cs"/>
                <w:noProof w:val="0"/>
                <w:rtl/>
              </w:rPr>
              <w:t>אור</w:t>
            </w:r>
            <w:r w:rsidR="004302B3">
              <w:rPr>
                <w:rFonts w:hint="cs"/>
                <w:noProof w:val="0"/>
                <w:rtl/>
              </w:rPr>
              <w:t>ית רמון</w:t>
            </w:r>
          </w:p>
        </w:tc>
        <w:tc>
          <w:tcPr>
            <w:tcW w:w="4270" w:type="dxa"/>
            <w:vAlign w:val="center"/>
          </w:tcPr>
          <w:p w:rsidR="00681E3E" w:rsidRPr="009C25A6" w:rsidRDefault="009B5C49" w:rsidP="0092302A">
            <w:pPr>
              <w:pStyle w:val="a"/>
              <w:keepNext/>
              <w:keepLines/>
              <w:tabs>
                <w:tab w:val="right" w:leader="underscore" w:pos="2550"/>
              </w:tabs>
              <w:spacing w:before="0"/>
              <w:rPr>
                <w:noProof w:val="0"/>
                <w:rtl/>
              </w:rPr>
            </w:pPr>
            <w:r>
              <w:rPr>
                <w:rFonts w:hint="cs"/>
                <w:noProof w:val="0"/>
                <w:rtl/>
              </w:rPr>
              <w:t>סימוכין</w:t>
            </w:r>
            <w:r w:rsidR="00681E3E" w:rsidRPr="009C25A6">
              <w:rPr>
                <w:rFonts w:hint="cs"/>
                <w:noProof w:val="0"/>
                <w:rtl/>
              </w:rPr>
              <w:t xml:space="preserve">: </w:t>
            </w:r>
          </w:p>
          <w:p w:rsidR="00681E3E" w:rsidRPr="009C25A6" w:rsidRDefault="00681E3E" w:rsidP="00483DA8">
            <w:pPr>
              <w:pStyle w:val="a"/>
              <w:keepNext/>
              <w:keepLines/>
              <w:tabs>
                <w:tab w:val="right" w:leader="underscore" w:pos="2550"/>
              </w:tabs>
              <w:spacing w:before="0"/>
              <w:rPr>
                <w:smallCaps/>
                <w:noProof w:val="0"/>
                <w:rtl/>
              </w:rPr>
            </w:pPr>
            <w:r w:rsidRPr="009C25A6">
              <w:rPr>
                <w:rFonts w:hint="cs"/>
                <w:smallCaps/>
                <w:noProof w:val="0"/>
                <w:rtl/>
              </w:rPr>
              <w:t xml:space="preserve">מסמכים לדיון: </w:t>
            </w:r>
          </w:p>
        </w:tc>
      </w:tr>
      <w:tr w:rsidR="00681E3E" w:rsidRPr="00681E3E">
        <w:trPr>
          <w:cantSplit/>
          <w:trHeight w:val="974"/>
        </w:trPr>
        <w:tc>
          <w:tcPr>
            <w:tcW w:w="8540" w:type="dxa"/>
            <w:gridSpan w:val="2"/>
            <w:tcBorders>
              <w:top w:val="double" w:sz="4" w:space="0" w:color="auto"/>
              <w:bottom w:val="double" w:sz="4" w:space="0" w:color="auto"/>
            </w:tcBorders>
          </w:tcPr>
          <w:p w:rsidR="00857BC5" w:rsidRPr="00857BC5" w:rsidRDefault="00681E3E" w:rsidP="00857BC5">
            <w:pPr>
              <w:pStyle w:val="a"/>
              <w:keepNext/>
              <w:spacing w:before="0"/>
              <w:rPr>
                <w:rFonts w:asciiTheme="minorBidi" w:hAnsiTheme="minorBidi" w:cstheme="minorBidi"/>
                <w:b/>
                <w:bCs/>
                <w:noProof w:val="0"/>
                <w:rtl/>
              </w:rPr>
            </w:pPr>
            <w:r w:rsidRPr="00857BC5">
              <w:rPr>
                <w:rFonts w:asciiTheme="minorBidi" w:hAnsiTheme="minorBidi" w:cstheme="minorBidi"/>
                <w:b/>
                <w:bCs/>
                <w:noProof w:val="0"/>
                <w:u w:val="single"/>
                <w:rtl/>
              </w:rPr>
              <w:t>נוכחים</w:t>
            </w:r>
            <w:r w:rsidRPr="00857BC5">
              <w:rPr>
                <w:rFonts w:asciiTheme="minorBidi" w:hAnsiTheme="minorBidi" w:cstheme="minorBidi"/>
                <w:b/>
                <w:bCs/>
                <w:noProof w:val="0"/>
                <w:rtl/>
              </w:rPr>
              <w:t xml:space="preserve">: </w:t>
            </w:r>
            <w:r w:rsidR="0060678A" w:rsidRPr="00857BC5">
              <w:rPr>
                <w:rFonts w:asciiTheme="minorBidi" w:hAnsiTheme="minorBidi" w:cstheme="minorBidi"/>
                <w:b/>
                <w:bCs/>
                <w:rtl/>
              </w:rPr>
              <w:t xml:space="preserve"> </w:t>
            </w:r>
          </w:p>
          <w:p w:rsidR="00857BC5" w:rsidRPr="00857BC5" w:rsidRDefault="00857BC5" w:rsidP="00857BC5">
            <w:pPr>
              <w:pStyle w:val="a"/>
              <w:keepNext/>
              <w:spacing w:before="0"/>
              <w:rPr>
                <w:rFonts w:asciiTheme="minorBidi" w:hAnsiTheme="minorBidi" w:cstheme="minorBidi"/>
                <w:b/>
                <w:bCs/>
                <w:noProof w:val="0"/>
                <w:rtl/>
              </w:rPr>
            </w:pPr>
            <w:r w:rsidRPr="00857BC5">
              <w:rPr>
                <w:rFonts w:asciiTheme="minorBidi" w:hAnsiTheme="minorBidi" w:cstheme="minorBidi"/>
                <w:b/>
                <w:bCs/>
                <w:noProof w:val="0"/>
                <w:rtl/>
              </w:rPr>
              <w:t>התאחדות התעשיינים:</w:t>
            </w:r>
          </w:p>
          <w:p w:rsidR="00857BC5" w:rsidRPr="00857BC5" w:rsidRDefault="00156D1D" w:rsidP="00857BC5">
            <w:pPr>
              <w:pStyle w:val="a"/>
              <w:keepNext/>
              <w:spacing w:before="0"/>
              <w:rPr>
                <w:rFonts w:asciiTheme="minorBidi" w:hAnsiTheme="minorBidi" w:cstheme="minorBidi"/>
                <w:noProof w:val="0"/>
                <w:rtl/>
              </w:rPr>
            </w:pPr>
            <w:r w:rsidRPr="00857BC5">
              <w:rPr>
                <w:rFonts w:asciiTheme="minorBidi" w:hAnsiTheme="minorBidi" w:cstheme="minorBidi"/>
                <w:noProof w:val="0"/>
                <w:rtl/>
              </w:rPr>
              <w:t>שרגא ברוש – נשיא התאחדות התעשיינים</w:t>
            </w:r>
            <w:r w:rsidR="00DE0CE4" w:rsidRPr="00857BC5">
              <w:rPr>
                <w:rFonts w:asciiTheme="minorBidi" w:hAnsiTheme="minorBidi" w:cstheme="minorBidi"/>
                <w:color w:val="000000"/>
                <w:rtl/>
              </w:rPr>
              <w:t xml:space="preserve"> </w:t>
            </w:r>
            <w:r w:rsidR="00DE0CE4" w:rsidRPr="00857BC5">
              <w:rPr>
                <w:rFonts w:asciiTheme="minorBidi" w:hAnsiTheme="minorBidi" w:cstheme="minorBidi"/>
                <w:rtl/>
              </w:rPr>
              <w:t>ויו"ר נשיאות הארגונים העסקיים</w:t>
            </w:r>
          </w:p>
          <w:p w:rsidR="00857BC5" w:rsidRPr="00857BC5" w:rsidRDefault="00857BC5" w:rsidP="00E03452">
            <w:pPr>
              <w:pStyle w:val="a"/>
              <w:keepNext/>
              <w:spacing w:before="0"/>
              <w:rPr>
                <w:rFonts w:asciiTheme="minorBidi" w:hAnsiTheme="minorBidi" w:cstheme="minorBidi"/>
                <w:noProof w:val="0"/>
                <w:rtl/>
              </w:rPr>
            </w:pPr>
            <w:r w:rsidRPr="00857BC5">
              <w:rPr>
                <w:rFonts w:asciiTheme="minorBidi" w:hAnsiTheme="minorBidi" w:cstheme="minorBidi"/>
                <w:noProof w:val="0"/>
                <w:rtl/>
              </w:rPr>
              <w:t>ד"ר טל לוטן –</w:t>
            </w:r>
            <w:r w:rsidR="00E03452">
              <w:rPr>
                <w:rFonts w:asciiTheme="minorBidi" w:hAnsiTheme="minorBidi" w:cstheme="minorBidi" w:hint="cs"/>
                <w:noProof w:val="0"/>
                <w:rtl/>
              </w:rPr>
              <w:t xml:space="preserve"> </w:t>
            </w:r>
            <w:r w:rsidRPr="00857BC5">
              <w:rPr>
                <w:rFonts w:asciiTheme="minorBidi" w:hAnsiTheme="minorBidi" w:cstheme="minorBidi"/>
                <w:noProof w:val="0"/>
                <w:rtl/>
              </w:rPr>
              <w:t>מנהלת המדיניות לחינוך והכשרה ב</w:t>
            </w:r>
            <w:r w:rsidR="00E03452">
              <w:rPr>
                <w:rFonts w:asciiTheme="minorBidi" w:hAnsiTheme="minorBidi" w:cstheme="minorBidi" w:hint="cs"/>
                <w:noProof w:val="0"/>
                <w:rtl/>
              </w:rPr>
              <w:t>תעשי</w:t>
            </w:r>
            <w:r w:rsidR="00486781">
              <w:rPr>
                <w:rFonts w:asciiTheme="minorBidi" w:hAnsiTheme="minorBidi" w:cstheme="minorBidi" w:hint="cs"/>
                <w:noProof w:val="0"/>
                <w:rtl/>
              </w:rPr>
              <w:t>י</w:t>
            </w:r>
            <w:r w:rsidR="00E03452">
              <w:rPr>
                <w:rFonts w:asciiTheme="minorBidi" w:hAnsiTheme="minorBidi" w:cstheme="minorBidi" w:hint="cs"/>
                <w:noProof w:val="0"/>
                <w:rtl/>
              </w:rPr>
              <w:t>ה וב</w:t>
            </w:r>
            <w:r w:rsidRPr="00857BC5">
              <w:rPr>
                <w:rFonts w:asciiTheme="minorBidi" w:hAnsiTheme="minorBidi" w:cstheme="minorBidi"/>
                <w:noProof w:val="0"/>
                <w:rtl/>
              </w:rPr>
              <w:t>מגזר העסקי</w:t>
            </w:r>
          </w:p>
          <w:p w:rsidR="00857BC5" w:rsidRDefault="00857BC5" w:rsidP="00857BC5">
            <w:pPr>
              <w:rPr>
                <w:rFonts w:asciiTheme="minorBidi" w:hAnsiTheme="minorBidi" w:cstheme="minorBidi"/>
                <w:color w:val="000000"/>
                <w:sz w:val="22"/>
                <w:rtl/>
              </w:rPr>
            </w:pPr>
            <w:r w:rsidRPr="00857BC5">
              <w:rPr>
                <w:rFonts w:asciiTheme="minorBidi" w:hAnsiTheme="minorBidi" w:cstheme="minorBidi"/>
                <w:noProof w:val="0"/>
                <w:sz w:val="22"/>
                <w:rtl/>
              </w:rPr>
              <w:t>גיל רגב –</w:t>
            </w:r>
            <w:r w:rsidRPr="00857BC5">
              <w:rPr>
                <w:rFonts w:asciiTheme="minorBidi" w:hAnsiTheme="minorBidi" w:cstheme="minorBidi"/>
                <w:sz w:val="22"/>
                <w:rtl/>
              </w:rPr>
              <w:t xml:space="preserve"> הכשרה מקצועית ותעסוקה בהתאחדות התעשיינים</w:t>
            </w:r>
          </w:p>
          <w:p w:rsidR="003F7C3A" w:rsidRPr="00857BC5" w:rsidRDefault="003F7C3A" w:rsidP="003F7C3A">
            <w:pPr>
              <w:pStyle w:val="a"/>
              <w:keepNext/>
              <w:spacing w:before="0"/>
              <w:rPr>
                <w:rFonts w:asciiTheme="minorBidi" w:hAnsiTheme="minorBidi" w:cstheme="minorBidi"/>
                <w:noProof w:val="0"/>
                <w:rtl/>
              </w:rPr>
            </w:pPr>
            <w:proofErr w:type="spellStart"/>
            <w:r w:rsidRPr="00857BC5">
              <w:rPr>
                <w:rFonts w:asciiTheme="minorBidi" w:hAnsiTheme="minorBidi" w:cstheme="minorBidi"/>
                <w:b/>
                <w:bCs/>
                <w:noProof w:val="0"/>
                <w:rtl/>
              </w:rPr>
              <w:t>משה"ח</w:t>
            </w:r>
            <w:proofErr w:type="spellEnd"/>
            <w:r w:rsidRPr="00857BC5">
              <w:rPr>
                <w:rFonts w:asciiTheme="minorBidi" w:hAnsiTheme="minorBidi" w:cstheme="minorBidi"/>
                <w:b/>
                <w:bCs/>
                <w:noProof w:val="0"/>
                <w:rtl/>
              </w:rPr>
              <w:t>:</w:t>
            </w:r>
          </w:p>
          <w:p w:rsidR="003F7C3A"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 xml:space="preserve">ד"ר עופר רימון – </w:t>
            </w:r>
            <w:r w:rsidRPr="00857BC5">
              <w:rPr>
                <w:rFonts w:asciiTheme="minorBidi" w:hAnsiTheme="minorBidi" w:cstheme="minorBidi"/>
                <w:rtl/>
              </w:rPr>
              <w:t>מנהל המינהל תקשוב,</w:t>
            </w:r>
            <w:r w:rsidRPr="00857BC5">
              <w:rPr>
                <w:rFonts w:asciiTheme="minorBidi" w:hAnsiTheme="minorBidi" w:cstheme="minorBidi"/>
                <w:color w:val="1F497D"/>
                <w:rtl/>
              </w:rPr>
              <w:t xml:space="preserve"> </w:t>
            </w:r>
            <w:r w:rsidRPr="00857BC5">
              <w:rPr>
                <w:rFonts w:asciiTheme="minorBidi" w:hAnsiTheme="minorBidi" w:cstheme="minorBidi"/>
                <w:rtl/>
              </w:rPr>
              <w:t>טכנולוגיה ומערכות מידע</w:t>
            </w:r>
          </w:p>
          <w:p w:rsidR="003F7C3A" w:rsidRPr="00857BC5"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 xml:space="preserve">יעקב </w:t>
            </w:r>
            <w:proofErr w:type="spellStart"/>
            <w:r w:rsidRPr="00857BC5">
              <w:rPr>
                <w:rFonts w:asciiTheme="minorBidi" w:hAnsiTheme="minorBidi" w:cstheme="minorBidi"/>
                <w:noProof w:val="0"/>
                <w:rtl/>
              </w:rPr>
              <w:t>שינבוים</w:t>
            </w:r>
            <w:proofErr w:type="spellEnd"/>
            <w:r w:rsidRPr="00857BC5">
              <w:rPr>
                <w:rFonts w:asciiTheme="minorBidi" w:hAnsiTheme="minorBidi" w:cstheme="minorBidi"/>
                <w:noProof w:val="0"/>
                <w:rtl/>
              </w:rPr>
              <w:t xml:space="preserve"> – מנהל אגף הסמכות </w:t>
            </w:r>
          </w:p>
          <w:p w:rsidR="003F7C3A" w:rsidRPr="00857BC5"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גרשון כהן – מ</w:t>
            </w:r>
            <w:r>
              <w:rPr>
                <w:rFonts w:asciiTheme="minorBidi" w:hAnsiTheme="minorBidi" w:cstheme="minorBidi" w:hint="cs"/>
                <w:noProof w:val="0"/>
                <w:rtl/>
              </w:rPr>
              <w:t>נ</w:t>
            </w:r>
            <w:r w:rsidRPr="00857BC5">
              <w:rPr>
                <w:rFonts w:asciiTheme="minorBidi" w:hAnsiTheme="minorBidi" w:cstheme="minorBidi"/>
                <w:noProof w:val="0"/>
                <w:rtl/>
              </w:rPr>
              <w:t xml:space="preserve">הל אגף לחינוך טכנולוגי </w:t>
            </w:r>
          </w:p>
          <w:p w:rsidR="003F7C3A" w:rsidRPr="00857BC5"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אילנית אלבז- אגף הסמכות</w:t>
            </w:r>
          </w:p>
          <w:p w:rsidR="003F7C3A" w:rsidRPr="00857BC5"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 xml:space="preserve">אורית רמון – מרכזת תחום תיירות ומלונאות </w:t>
            </w:r>
          </w:p>
          <w:p w:rsidR="003F7C3A" w:rsidRPr="003F7C3A" w:rsidRDefault="003F7C3A" w:rsidP="003F7C3A">
            <w:pPr>
              <w:pStyle w:val="a"/>
              <w:keepNext/>
              <w:spacing w:before="0"/>
              <w:rPr>
                <w:rFonts w:asciiTheme="minorBidi" w:hAnsiTheme="minorBidi" w:cstheme="minorBidi"/>
                <w:noProof w:val="0"/>
                <w:rtl/>
              </w:rPr>
            </w:pPr>
            <w:r w:rsidRPr="00857BC5">
              <w:rPr>
                <w:rFonts w:asciiTheme="minorBidi" w:hAnsiTheme="minorBidi" w:cstheme="minorBidi"/>
                <w:noProof w:val="0"/>
                <w:rtl/>
              </w:rPr>
              <w:t xml:space="preserve">מרים כהן – מדריכה ראשית בתחום התיירות </w:t>
            </w:r>
          </w:p>
          <w:p w:rsidR="00857BC5" w:rsidRPr="00857BC5" w:rsidRDefault="00857BC5" w:rsidP="0060678A">
            <w:pPr>
              <w:rPr>
                <w:rFonts w:asciiTheme="minorBidi" w:hAnsiTheme="minorBidi" w:cstheme="minorBidi"/>
                <w:b/>
                <w:bCs/>
                <w:color w:val="000000"/>
                <w:sz w:val="22"/>
                <w:rtl/>
              </w:rPr>
            </w:pPr>
            <w:r w:rsidRPr="00857BC5">
              <w:rPr>
                <w:rFonts w:asciiTheme="minorBidi" w:hAnsiTheme="minorBidi" w:cstheme="minorBidi"/>
                <w:b/>
                <w:bCs/>
                <w:color w:val="000000"/>
                <w:sz w:val="22"/>
                <w:rtl/>
              </w:rPr>
              <w:t>התאחדות המלונות:</w:t>
            </w:r>
          </w:p>
          <w:p w:rsidR="0060678A" w:rsidRPr="00857BC5" w:rsidRDefault="0060678A" w:rsidP="0060678A">
            <w:pPr>
              <w:rPr>
                <w:rFonts w:asciiTheme="minorBidi" w:eastAsiaTheme="minorHAnsi" w:hAnsiTheme="minorBidi" w:cstheme="minorBidi"/>
                <w:color w:val="408CD9"/>
                <w:sz w:val="22"/>
                <w:rtl/>
              </w:rPr>
            </w:pPr>
            <w:r w:rsidRPr="00857BC5">
              <w:rPr>
                <w:rFonts w:asciiTheme="minorBidi" w:hAnsiTheme="minorBidi" w:cstheme="minorBidi"/>
                <w:color w:val="000000"/>
                <w:sz w:val="22"/>
                <w:rtl/>
              </w:rPr>
              <w:t>אלי גונן - נשיא התאחדות המלונות בישראל</w:t>
            </w:r>
          </w:p>
          <w:p w:rsidR="00F10D13" w:rsidRPr="00857BC5" w:rsidRDefault="00857BC5" w:rsidP="00F10D13">
            <w:pPr>
              <w:rPr>
                <w:rFonts w:asciiTheme="minorBidi" w:hAnsiTheme="minorBidi" w:cstheme="minorBidi"/>
                <w:sz w:val="22"/>
                <w:rtl/>
              </w:rPr>
            </w:pPr>
            <w:r w:rsidRPr="00857BC5">
              <w:rPr>
                <w:rFonts w:asciiTheme="minorBidi" w:hAnsiTheme="minorBidi" w:cstheme="minorBidi"/>
                <w:sz w:val="22"/>
                <w:rtl/>
              </w:rPr>
              <w:t xml:space="preserve">יואב בכר – סמנכ"ל משאבי אנוש </w:t>
            </w:r>
          </w:p>
          <w:p w:rsidR="00857BC5" w:rsidRDefault="00857BC5" w:rsidP="00F10D13">
            <w:pPr>
              <w:rPr>
                <w:rFonts w:asciiTheme="minorBidi" w:hAnsiTheme="minorBidi" w:cstheme="minorBidi"/>
                <w:b/>
                <w:bCs/>
                <w:rtl/>
              </w:rPr>
            </w:pPr>
            <w:r w:rsidRPr="00857BC5">
              <w:rPr>
                <w:rFonts w:asciiTheme="minorBidi" w:hAnsiTheme="minorBidi" w:cstheme="minorBidi" w:hint="cs"/>
                <w:b/>
                <w:bCs/>
                <w:rtl/>
              </w:rPr>
              <w:t>משרד הכלכלה:</w:t>
            </w:r>
          </w:p>
          <w:p w:rsidR="00F743B8" w:rsidRDefault="00F743B8" w:rsidP="00857BC5">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משה כץ </w:t>
            </w:r>
            <w:r>
              <w:rPr>
                <w:rFonts w:asciiTheme="minorBidi" w:hAnsiTheme="minorBidi" w:cstheme="minorBidi"/>
                <w:noProof w:val="0"/>
                <w:rtl/>
              </w:rPr>
              <w:t>–</w:t>
            </w:r>
            <w:r>
              <w:rPr>
                <w:rFonts w:asciiTheme="minorBidi" w:hAnsiTheme="minorBidi" w:cstheme="minorBidi" w:hint="cs"/>
                <w:noProof w:val="0"/>
                <w:rtl/>
              </w:rPr>
              <w:t xml:space="preserve"> ממונה פיקוח מקצועי פדגוגי ארצי ומפקח בתחום המלונאות והארחה</w:t>
            </w:r>
          </w:p>
          <w:p w:rsidR="00857BC5" w:rsidRDefault="00857BC5" w:rsidP="00F743B8">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אבי גינת </w:t>
            </w:r>
            <w:r>
              <w:rPr>
                <w:rFonts w:asciiTheme="minorBidi" w:hAnsiTheme="minorBidi" w:cstheme="minorBidi"/>
                <w:noProof w:val="0"/>
                <w:rtl/>
              </w:rPr>
              <w:t>–</w:t>
            </w:r>
            <w:r>
              <w:rPr>
                <w:rFonts w:asciiTheme="minorBidi" w:hAnsiTheme="minorBidi" w:cstheme="minorBidi" w:hint="cs"/>
                <w:noProof w:val="0"/>
                <w:rtl/>
              </w:rPr>
              <w:t xml:space="preserve"> עורך </w:t>
            </w:r>
            <w:proofErr w:type="spellStart"/>
            <w:r>
              <w:rPr>
                <w:rFonts w:asciiTheme="minorBidi" w:hAnsiTheme="minorBidi" w:cstheme="minorBidi" w:hint="cs"/>
                <w:noProof w:val="0"/>
                <w:rtl/>
              </w:rPr>
              <w:t>תוכניות</w:t>
            </w:r>
            <w:proofErr w:type="spellEnd"/>
            <w:r>
              <w:rPr>
                <w:rFonts w:asciiTheme="minorBidi" w:hAnsiTheme="minorBidi" w:cstheme="minorBidi" w:hint="cs"/>
                <w:noProof w:val="0"/>
                <w:rtl/>
              </w:rPr>
              <w:t xml:space="preserve"> לימודים  </w:t>
            </w:r>
          </w:p>
          <w:p w:rsidR="00857BC5" w:rsidRDefault="00857BC5" w:rsidP="00857BC5">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רפי יפת </w:t>
            </w:r>
            <w:r>
              <w:rPr>
                <w:rFonts w:asciiTheme="minorBidi" w:hAnsiTheme="minorBidi" w:cstheme="minorBidi"/>
                <w:noProof w:val="0"/>
                <w:rtl/>
              </w:rPr>
              <w:t>–</w:t>
            </w:r>
            <w:r>
              <w:rPr>
                <w:rFonts w:asciiTheme="minorBidi" w:hAnsiTheme="minorBidi" w:cstheme="minorBidi" w:hint="cs"/>
                <w:noProof w:val="0"/>
                <w:rtl/>
              </w:rPr>
              <w:t xml:space="preserve"> מפקח ענף המלונאות </w:t>
            </w:r>
          </w:p>
          <w:p w:rsidR="00857BC5" w:rsidRDefault="00857BC5" w:rsidP="00F10D13">
            <w:pPr>
              <w:rPr>
                <w:rFonts w:asciiTheme="minorBidi" w:hAnsiTheme="minorBidi" w:cstheme="minorBidi"/>
                <w:b/>
                <w:bCs/>
                <w:rtl/>
              </w:rPr>
            </w:pPr>
            <w:r>
              <w:rPr>
                <w:rFonts w:asciiTheme="minorBidi" w:hAnsiTheme="minorBidi" w:cstheme="minorBidi" w:hint="cs"/>
                <w:b/>
                <w:bCs/>
                <w:rtl/>
              </w:rPr>
              <w:t>משרד התיירות:</w:t>
            </w:r>
          </w:p>
          <w:p w:rsidR="00857BC5" w:rsidRDefault="00857BC5" w:rsidP="00857BC5">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מינה גנם </w:t>
            </w:r>
            <w:r>
              <w:rPr>
                <w:rFonts w:asciiTheme="minorBidi" w:hAnsiTheme="minorBidi" w:cstheme="minorBidi"/>
                <w:noProof w:val="0"/>
                <w:rtl/>
              </w:rPr>
              <w:t>–</w:t>
            </w:r>
            <w:r>
              <w:rPr>
                <w:rFonts w:asciiTheme="minorBidi" w:hAnsiTheme="minorBidi" w:cstheme="minorBidi" w:hint="cs"/>
                <w:noProof w:val="0"/>
                <w:rtl/>
              </w:rPr>
              <w:t xml:space="preserve"> מנהלת אגף הכשרה </w:t>
            </w:r>
          </w:p>
          <w:p w:rsidR="00857BC5" w:rsidRPr="00857BC5" w:rsidRDefault="00F743B8" w:rsidP="00F10D13">
            <w:pPr>
              <w:rPr>
                <w:rFonts w:asciiTheme="minorBidi" w:hAnsiTheme="minorBidi" w:cstheme="minorBidi"/>
                <w:b/>
                <w:bCs/>
              </w:rPr>
            </w:pPr>
            <w:r>
              <w:rPr>
                <w:rFonts w:asciiTheme="minorBidi" w:hAnsiTheme="minorBidi" w:cstheme="minorBidi" w:hint="cs"/>
                <w:b/>
                <w:bCs/>
                <w:rtl/>
              </w:rPr>
              <w:t>התאחדות סוכני הנסיעות:</w:t>
            </w:r>
          </w:p>
          <w:p w:rsidR="00156D1D" w:rsidRPr="00F10D13" w:rsidRDefault="00A114EC" w:rsidP="00F10D13">
            <w:pPr>
              <w:rPr>
                <w:rtl/>
              </w:rPr>
            </w:pPr>
            <w:r>
              <w:rPr>
                <w:rFonts w:asciiTheme="minorBidi" w:hAnsiTheme="minorBidi" w:cstheme="minorBidi" w:hint="cs"/>
                <w:noProof w:val="0"/>
                <w:rtl/>
              </w:rPr>
              <w:t>חני סו</w:t>
            </w:r>
            <w:r w:rsidR="00156D1D">
              <w:rPr>
                <w:rFonts w:asciiTheme="minorBidi" w:hAnsiTheme="minorBidi" w:cstheme="minorBidi" w:hint="cs"/>
                <w:noProof w:val="0"/>
                <w:rtl/>
              </w:rPr>
              <w:t>ב</w:t>
            </w:r>
            <w:r>
              <w:rPr>
                <w:rFonts w:asciiTheme="minorBidi" w:hAnsiTheme="minorBidi" w:cstheme="minorBidi" w:hint="cs"/>
                <w:noProof w:val="0"/>
                <w:rtl/>
              </w:rPr>
              <w:t>ו</w:t>
            </w:r>
            <w:r w:rsidR="00156D1D">
              <w:rPr>
                <w:rFonts w:asciiTheme="minorBidi" w:hAnsiTheme="minorBidi" w:cstheme="minorBidi" w:hint="cs"/>
                <w:noProof w:val="0"/>
                <w:rtl/>
              </w:rPr>
              <w:t xml:space="preserve">ל </w:t>
            </w:r>
            <w:r w:rsidR="006E4628">
              <w:rPr>
                <w:rFonts w:asciiTheme="minorBidi" w:hAnsiTheme="minorBidi" w:cstheme="minorBidi" w:hint="cs"/>
                <w:noProof w:val="0"/>
                <w:rtl/>
              </w:rPr>
              <w:t>-</w:t>
            </w:r>
            <w:r w:rsidR="00156D1D">
              <w:rPr>
                <w:rFonts w:asciiTheme="minorBidi" w:hAnsiTheme="minorBidi" w:cstheme="minorBidi" w:hint="cs"/>
                <w:noProof w:val="0"/>
                <w:rtl/>
              </w:rPr>
              <w:t xml:space="preserve"> מנכ"לית התאחדות סוכני הנסיעות</w:t>
            </w:r>
          </w:p>
          <w:p w:rsidR="00F743B8" w:rsidRPr="00F743B8" w:rsidRDefault="00F743B8" w:rsidP="00B65284">
            <w:pPr>
              <w:pStyle w:val="a"/>
              <w:keepNext/>
              <w:spacing w:before="0"/>
              <w:rPr>
                <w:rFonts w:asciiTheme="minorBidi" w:hAnsiTheme="minorBidi"/>
                <w:b/>
                <w:bCs/>
                <w:rtl/>
              </w:rPr>
            </w:pPr>
            <w:r w:rsidRPr="00F743B8">
              <w:rPr>
                <w:rFonts w:asciiTheme="minorBidi" w:hAnsiTheme="minorBidi" w:hint="cs"/>
                <w:b/>
                <w:bCs/>
                <w:rtl/>
              </w:rPr>
              <w:t>מלונות:</w:t>
            </w:r>
          </w:p>
          <w:p w:rsidR="00EE05D6" w:rsidRDefault="00EE05D6" w:rsidP="00B65284">
            <w:pPr>
              <w:pStyle w:val="a"/>
              <w:keepNext/>
              <w:spacing w:before="0"/>
              <w:rPr>
                <w:rFonts w:asciiTheme="minorBidi" w:hAnsiTheme="minorBidi" w:cstheme="minorBidi"/>
                <w:noProof w:val="0"/>
                <w:rtl/>
              </w:rPr>
            </w:pPr>
            <w:r w:rsidRPr="00EE05D6">
              <w:rPr>
                <w:rFonts w:asciiTheme="minorBidi" w:hAnsiTheme="minorBidi" w:hint="cs"/>
                <w:rtl/>
              </w:rPr>
              <w:t>חן מיכאלי</w:t>
            </w:r>
            <w:r w:rsidRPr="00EE05D6">
              <w:rPr>
                <w:rFonts w:asciiTheme="minorBidi" w:hAnsiTheme="minorBidi" w:cstheme="minorBidi"/>
                <w:noProof w:val="0"/>
                <w:rtl/>
              </w:rPr>
              <w:t xml:space="preserve"> </w:t>
            </w:r>
            <w:r>
              <w:rPr>
                <w:rFonts w:asciiTheme="minorBidi" w:hAnsiTheme="minorBidi" w:cstheme="minorBidi"/>
                <w:noProof w:val="0"/>
                <w:rtl/>
              </w:rPr>
              <w:t>–</w:t>
            </w:r>
            <w:r>
              <w:rPr>
                <w:rFonts w:asciiTheme="minorBidi" w:hAnsiTheme="minorBidi" w:cstheme="minorBidi" w:hint="cs"/>
                <w:noProof w:val="0"/>
                <w:rtl/>
              </w:rPr>
              <w:t xml:space="preserve"> </w:t>
            </w:r>
            <w:r w:rsidR="00B65284">
              <w:rPr>
                <w:rFonts w:asciiTheme="minorBidi" w:hAnsiTheme="minorBidi" w:cstheme="minorBidi" w:hint="cs"/>
                <w:noProof w:val="0"/>
                <w:rtl/>
              </w:rPr>
              <w:t>מנכ"ל דן פנורמה ויו"ר ועדת ההכשרה של התאחדות המלונות</w:t>
            </w:r>
          </w:p>
          <w:p w:rsidR="00156D1D" w:rsidRDefault="00EE05D6" w:rsidP="00857BC5">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שמעון לוי </w:t>
            </w:r>
            <w:r w:rsidR="004A494F">
              <w:rPr>
                <w:rFonts w:asciiTheme="minorBidi" w:hAnsiTheme="minorBidi" w:cstheme="minorBidi"/>
                <w:noProof w:val="0"/>
                <w:rtl/>
              </w:rPr>
              <w:t>–</w:t>
            </w:r>
            <w:r>
              <w:rPr>
                <w:rFonts w:asciiTheme="minorBidi" w:hAnsiTheme="minorBidi" w:cstheme="minorBidi" w:hint="cs"/>
                <w:noProof w:val="0"/>
                <w:rtl/>
              </w:rPr>
              <w:t xml:space="preserve"> </w:t>
            </w:r>
            <w:r w:rsidR="004A494F">
              <w:rPr>
                <w:rFonts w:asciiTheme="minorBidi" w:hAnsiTheme="minorBidi" w:cstheme="minorBidi" w:hint="cs"/>
                <w:noProof w:val="0"/>
                <w:rtl/>
              </w:rPr>
              <w:t xml:space="preserve">סמנכ"ל משאבי אנוש </w:t>
            </w:r>
            <w:r w:rsidR="004A494F">
              <w:rPr>
                <w:rFonts w:asciiTheme="minorBidi" w:hAnsiTheme="minorBidi" w:cstheme="minorBidi"/>
                <w:noProof w:val="0"/>
                <w:rtl/>
              </w:rPr>
              <w:t>–</w:t>
            </w:r>
            <w:r w:rsidR="004A494F">
              <w:rPr>
                <w:rFonts w:asciiTheme="minorBidi" w:hAnsiTheme="minorBidi" w:cstheme="minorBidi" w:hint="cs"/>
                <w:noProof w:val="0"/>
                <w:rtl/>
              </w:rPr>
              <w:t xml:space="preserve"> רשת </w:t>
            </w:r>
            <w:proofErr w:type="spellStart"/>
            <w:r w:rsidR="004A494F">
              <w:rPr>
                <w:rFonts w:asciiTheme="minorBidi" w:hAnsiTheme="minorBidi" w:cstheme="minorBidi" w:hint="cs"/>
                <w:noProof w:val="0"/>
                <w:rtl/>
              </w:rPr>
              <w:t>פתאל</w:t>
            </w:r>
            <w:proofErr w:type="spellEnd"/>
          </w:p>
          <w:p w:rsidR="00EE05D6" w:rsidRDefault="001076CA" w:rsidP="009030A3">
            <w:pPr>
              <w:pStyle w:val="a"/>
              <w:keepNext/>
              <w:spacing w:before="0"/>
              <w:rPr>
                <w:rFonts w:asciiTheme="minorBidi" w:hAnsiTheme="minorBidi" w:cstheme="minorBidi"/>
                <w:noProof w:val="0"/>
                <w:rtl/>
              </w:rPr>
            </w:pPr>
            <w:r>
              <w:rPr>
                <w:rFonts w:asciiTheme="minorBidi" w:hAnsiTheme="minorBidi" w:cstheme="minorBidi" w:hint="cs"/>
                <w:noProof w:val="0"/>
                <w:rtl/>
              </w:rPr>
              <w:t xml:space="preserve">גלעד שלוש </w:t>
            </w:r>
            <w:r>
              <w:rPr>
                <w:rFonts w:asciiTheme="minorBidi" w:hAnsiTheme="minorBidi" w:cstheme="minorBidi"/>
                <w:noProof w:val="0"/>
                <w:rtl/>
              </w:rPr>
              <w:t>–</w:t>
            </w:r>
            <w:r>
              <w:rPr>
                <w:rFonts w:asciiTheme="minorBidi" w:hAnsiTheme="minorBidi" w:cstheme="minorBidi" w:hint="cs"/>
                <w:noProof w:val="0"/>
                <w:rtl/>
              </w:rPr>
              <w:t xml:space="preserve"> סמנכ"ל משאבי אנוש רשת הילטון</w:t>
            </w:r>
            <w:bookmarkStart w:id="0" w:name="_GoBack"/>
            <w:bookmarkEnd w:id="0"/>
          </w:p>
          <w:p w:rsidR="00DE0CE4" w:rsidRPr="00B65284" w:rsidRDefault="00DE0CE4" w:rsidP="009030A3">
            <w:pPr>
              <w:pStyle w:val="a"/>
              <w:keepNext/>
              <w:spacing w:before="0"/>
              <w:rPr>
                <w:rFonts w:asciiTheme="minorBidi" w:hAnsiTheme="minorBidi" w:cstheme="minorBidi"/>
                <w:noProof w:val="0"/>
                <w:rtl/>
              </w:rPr>
            </w:pPr>
            <w:r w:rsidRPr="00B65284">
              <w:rPr>
                <w:rFonts w:asciiTheme="minorBidi" w:hAnsiTheme="minorBidi" w:cstheme="minorBidi" w:hint="cs"/>
                <w:noProof w:val="0"/>
                <w:rtl/>
              </w:rPr>
              <w:t xml:space="preserve">אורלי ברגמן </w:t>
            </w:r>
            <w:r w:rsidRPr="00B65284">
              <w:rPr>
                <w:rFonts w:asciiTheme="minorBidi" w:hAnsiTheme="minorBidi" w:cstheme="minorBidi"/>
                <w:noProof w:val="0"/>
                <w:rtl/>
              </w:rPr>
              <w:t>–</w:t>
            </w:r>
            <w:r w:rsidRPr="00B65284">
              <w:rPr>
                <w:rFonts w:asciiTheme="minorBidi" w:hAnsiTheme="minorBidi" w:cstheme="minorBidi" w:hint="cs"/>
                <w:noProof w:val="0"/>
                <w:rtl/>
              </w:rPr>
              <w:t xml:space="preserve"> </w:t>
            </w:r>
            <w:r w:rsidR="007940F3" w:rsidRPr="007940F3">
              <w:rPr>
                <w:rStyle w:val="st1"/>
                <w:rtl/>
              </w:rPr>
              <w:t xml:space="preserve">מנהלת מחלקת הדרכה רשתית </w:t>
            </w:r>
            <w:r w:rsidR="00A23ED6" w:rsidRPr="00B65284">
              <w:rPr>
                <w:rFonts w:asciiTheme="minorBidi" w:hAnsiTheme="minorBidi" w:cstheme="minorBidi" w:hint="cs"/>
                <w:noProof w:val="0"/>
                <w:rtl/>
              </w:rPr>
              <w:t xml:space="preserve">- </w:t>
            </w:r>
            <w:r w:rsidRPr="00B65284">
              <w:rPr>
                <w:rFonts w:asciiTheme="minorBidi" w:hAnsiTheme="minorBidi" w:cstheme="minorBidi" w:hint="cs"/>
                <w:noProof w:val="0"/>
                <w:rtl/>
              </w:rPr>
              <w:t>רשת דן</w:t>
            </w:r>
          </w:p>
          <w:p w:rsidR="00A854E7" w:rsidRPr="0060678A" w:rsidRDefault="00681E3E" w:rsidP="00BB4DB3">
            <w:pPr>
              <w:pStyle w:val="a"/>
              <w:keepNext/>
              <w:spacing w:before="0"/>
              <w:rPr>
                <w:rFonts w:asciiTheme="minorBidi" w:hAnsiTheme="minorBidi" w:cstheme="minorBidi"/>
                <w:noProof w:val="0"/>
                <w:rtl/>
              </w:rPr>
            </w:pPr>
            <w:r w:rsidRPr="0060678A">
              <w:rPr>
                <w:rFonts w:asciiTheme="minorBidi" w:hAnsiTheme="minorBidi" w:cstheme="minorBidi"/>
                <w:noProof w:val="0"/>
                <w:u w:val="single"/>
                <w:rtl/>
              </w:rPr>
              <w:t>נעדרים</w:t>
            </w:r>
            <w:r w:rsidRPr="0060678A">
              <w:rPr>
                <w:rFonts w:asciiTheme="minorBidi" w:hAnsiTheme="minorBidi" w:cstheme="minorBidi"/>
                <w:noProof w:val="0"/>
                <w:rtl/>
              </w:rPr>
              <w:t xml:space="preserve">:  </w:t>
            </w:r>
          </w:p>
          <w:p w:rsidR="00681E3E" w:rsidRPr="00CA6444" w:rsidRDefault="00681E3E" w:rsidP="00A86E80">
            <w:pPr>
              <w:pStyle w:val="a"/>
              <w:keepNext/>
              <w:spacing w:before="0"/>
              <w:rPr>
                <w:noProof w:val="0"/>
              </w:rPr>
            </w:pPr>
            <w:r w:rsidRPr="0060678A">
              <w:rPr>
                <w:rFonts w:asciiTheme="minorBidi" w:hAnsiTheme="minorBidi" w:cstheme="minorBidi"/>
                <w:noProof w:val="0"/>
                <w:u w:val="single"/>
                <w:rtl/>
              </w:rPr>
              <w:t>תפוצה</w:t>
            </w:r>
            <w:r w:rsidRPr="0060678A">
              <w:rPr>
                <w:rFonts w:asciiTheme="minorBidi" w:hAnsiTheme="minorBidi" w:cstheme="minorBidi"/>
                <w:noProof w:val="0"/>
                <w:rtl/>
              </w:rPr>
              <w:t>:</w:t>
            </w:r>
            <w:r w:rsidRPr="0060678A">
              <w:rPr>
                <w:rFonts w:asciiTheme="minorBidi" w:hAnsiTheme="minorBidi" w:cstheme="minorBidi"/>
                <w:rtl/>
              </w:rPr>
              <w:t xml:space="preserve">  </w:t>
            </w:r>
            <w:r w:rsidR="00A854E7" w:rsidRPr="0060678A">
              <w:rPr>
                <w:rFonts w:asciiTheme="minorBidi" w:hAnsiTheme="minorBidi" w:cstheme="minorBidi"/>
                <w:rtl/>
              </w:rPr>
              <w:t xml:space="preserve"> </w:t>
            </w:r>
            <w:r w:rsidR="00A86E80" w:rsidRPr="0060678A">
              <w:rPr>
                <w:rFonts w:asciiTheme="minorBidi" w:hAnsiTheme="minorBidi" w:cstheme="minorBidi"/>
                <w:noProof w:val="0"/>
                <w:rtl/>
              </w:rPr>
              <w:t>כל הנוכחים</w:t>
            </w:r>
          </w:p>
        </w:tc>
      </w:tr>
    </w:tbl>
    <w:p w:rsidR="00681E3E" w:rsidRPr="00681E3E" w:rsidRDefault="00681E3E" w:rsidP="00681E3E">
      <w:pPr>
        <w:rPr>
          <w:rFonts w:ascii="Arial" w:hAnsi="Arial" w:cs="Arial"/>
          <w:b/>
          <w:bCs/>
          <w:noProof w:val="0"/>
          <w:sz w:val="24"/>
          <w:u w:val="single"/>
          <w:rtl/>
        </w:rPr>
      </w:pPr>
    </w:p>
    <w:tbl>
      <w:tblPr>
        <w:bidiVisual/>
        <w:tblW w:w="864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63"/>
        <w:gridCol w:w="7977"/>
      </w:tblGrid>
      <w:tr w:rsidR="00681E3E" w:rsidRPr="00EE24AE">
        <w:trPr>
          <w:cantSplit/>
          <w:trHeight w:val="297"/>
          <w:tblHeader/>
        </w:trPr>
        <w:tc>
          <w:tcPr>
            <w:tcW w:w="8640" w:type="dxa"/>
            <w:gridSpan w:val="2"/>
            <w:tcBorders>
              <w:top w:val="single" w:sz="4" w:space="0" w:color="auto"/>
              <w:left w:val="single" w:sz="4" w:space="0" w:color="auto"/>
              <w:bottom w:val="single" w:sz="4" w:space="0" w:color="auto"/>
              <w:right w:val="single" w:sz="4" w:space="0" w:color="auto"/>
            </w:tcBorders>
            <w:shd w:val="clear" w:color="auto" w:fill="E0E0E0"/>
          </w:tcPr>
          <w:p w:rsidR="00681E3E" w:rsidRPr="00EE24AE" w:rsidRDefault="00681E3E" w:rsidP="00681E3E">
            <w:pPr>
              <w:pStyle w:val="a"/>
              <w:keepNext/>
              <w:jc w:val="center"/>
              <w:rPr>
                <w:b/>
                <w:bCs/>
                <w:noProof w:val="0"/>
                <w:sz w:val="20"/>
                <w:szCs w:val="20"/>
              </w:rPr>
            </w:pPr>
            <w:r w:rsidRPr="00EE24AE">
              <w:rPr>
                <w:rFonts w:hint="cs"/>
                <w:b/>
                <w:bCs/>
                <w:noProof w:val="0"/>
                <w:sz w:val="20"/>
                <w:szCs w:val="20"/>
                <w:rtl/>
              </w:rPr>
              <w:t>תוכן הישיבה</w:t>
            </w:r>
          </w:p>
        </w:tc>
      </w:tr>
      <w:tr w:rsidR="004B7AFD" w:rsidRPr="00EE24AE" w:rsidTr="00F10D13">
        <w:trPr>
          <w:cantSplit/>
          <w:trHeight w:val="288"/>
        </w:trPr>
        <w:tc>
          <w:tcPr>
            <w:tcW w:w="663" w:type="dxa"/>
            <w:tcBorders>
              <w:top w:val="single" w:sz="4" w:space="0" w:color="auto"/>
              <w:bottom w:val="dotted" w:sz="4" w:space="0" w:color="auto"/>
            </w:tcBorders>
          </w:tcPr>
          <w:p w:rsidR="004B7AFD" w:rsidRPr="00EE24AE" w:rsidRDefault="004B7AFD" w:rsidP="009239A7">
            <w:pPr>
              <w:pStyle w:val="a"/>
              <w:numPr>
                <w:ilvl w:val="0"/>
                <w:numId w:val="20"/>
              </w:numPr>
              <w:spacing w:before="0"/>
              <w:ind w:right="720"/>
              <w:rPr>
                <w:noProof w:val="0"/>
                <w:sz w:val="20"/>
                <w:szCs w:val="20"/>
              </w:rPr>
            </w:pPr>
          </w:p>
        </w:tc>
        <w:tc>
          <w:tcPr>
            <w:tcW w:w="7977" w:type="dxa"/>
            <w:tcBorders>
              <w:top w:val="single" w:sz="4" w:space="0" w:color="auto"/>
              <w:bottom w:val="dotted" w:sz="4" w:space="0" w:color="auto"/>
            </w:tcBorders>
          </w:tcPr>
          <w:p w:rsidR="00916C5C" w:rsidRDefault="009030A3" w:rsidP="003F7C3A">
            <w:pPr>
              <w:pStyle w:val="a"/>
              <w:spacing w:before="0"/>
              <w:ind w:right="720"/>
              <w:rPr>
                <w:noProof w:val="0"/>
                <w:sz w:val="20"/>
                <w:szCs w:val="20"/>
                <w:rtl/>
              </w:rPr>
            </w:pPr>
            <w:r>
              <w:rPr>
                <w:rFonts w:hint="cs"/>
                <w:b/>
                <w:bCs/>
                <w:noProof w:val="0"/>
                <w:sz w:val="20"/>
                <w:szCs w:val="20"/>
                <w:rtl/>
              </w:rPr>
              <w:t xml:space="preserve">פתיח </w:t>
            </w:r>
            <w:r>
              <w:rPr>
                <w:b/>
                <w:bCs/>
                <w:noProof w:val="0"/>
                <w:sz w:val="20"/>
                <w:szCs w:val="20"/>
                <w:rtl/>
              </w:rPr>
              <w:t>–</w:t>
            </w:r>
            <w:r>
              <w:rPr>
                <w:rFonts w:hint="cs"/>
                <w:b/>
                <w:bCs/>
                <w:noProof w:val="0"/>
                <w:sz w:val="20"/>
                <w:szCs w:val="20"/>
                <w:rtl/>
              </w:rPr>
              <w:t xml:space="preserve"> אלי גונן </w:t>
            </w:r>
            <w:r w:rsidR="003F7C3A">
              <w:rPr>
                <w:rFonts w:hint="cs"/>
                <w:noProof w:val="0"/>
                <w:sz w:val="20"/>
                <w:szCs w:val="20"/>
                <w:rtl/>
              </w:rPr>
              <w:t xml:space="preserve"> </w:t>
            </w:r>
          </w:p>
          <w:p w:rsidR="004B7AFD" w:rsidRPr="009030A3" w:rsidRDefault="009030A3" w:rsidP="003F7C3A">
            <w:pPr>
              <w:pStyle w:val="a"/>
              <w:spacing w:before="0"/>
              <w:ind w:right="720"/>
              <w:rPr>
                <w:noProof w:val="0"/>
                <w:sz w:val="20"/>
                <w:szCs w:val="20"/>
                <w:rtl/>
              </w:rPr>
            </w:pPr>
            <w:r>
              <w:rPr>
                <w:rFonts w:hint="cs"/>
                <w:noProof w:val="0"/>
                <w:sz w:val="20"/>
                <w:szCs w:val="20"/>
                <w:rtl/>
              </w:rPr>
              <w:t>נושא ההכשרות בענף התיירות והמלונאות דורשים טיפול , קיימת בעיית תדמית</w:t>
            </w:r>
            <w:r w:rsidR="006C3926">
              <w:rPr>
                <w:rFonts w:hint="cs"/>
                <w:noProof w:val="0"/>
                <w:sz w:val="20"/>
                <w:szCs w:val="20"/>
                <w:rtl/>
              </w:rPr>
              <w:t xml:space="preserve"> רעה </w:t>
            </w:r>
            <w:r w:rsidR="00485E08">
              <w:rPr>
                <w:rFonts w:hint="cs"/>
                <w:noProof w:val="0"/>
                <w:sz w:val="20"/>
                <w:szCs w:val="20"/>
                <w:rtl/>
              </w:rPr>
              <w:t xml:space="preserve">בדגש על נושא </w:t>
            </w:r>
            <w:r w:rsidR="006C3926">
              <w:rPr>
                <w:rFonts w:hint="cs"/>
                <w:noProof w:val="0"/>
                <w:sz w:val="20"/>
                <w:szCs w:val="20"/>
                <w:rtl/>
              </w:rPr>
              <w:t xml:space="preserve">השכר </w:t>
            </w:r>
            <w:r w:rsidR="00485E08">
              <w:rPr>
                <w:rFonts w:hint="cs"/>
                <w:noProof w:val="0"/>
                <w:sz w:val="20"/>
                <w:szCs w:val="20"/>
                <w:rtl/>
              </w:rPr>
              <w:t xml:space="preserve"> למרות ש</w:t>
            </w:r>
            <w:r w:rsidR="006C3926">
              <w:rPr>
                <w:rFonts w:hint="cs"/>
                <w:noProof w:val="0"/>
                <w:sz w:val="20"/>
                <w:szCs w:val="20"/>
                <w:rtl/>
              </w:rPr>
              <w:t>השכר הממוצע במלונאות קרוב לשכר הממוצע במשק (</w:t>
            </w:r>
            <w:r w:rsidR="00485E08">
              <w:rPr>
                <w:rFonts w:hint="cs"/>
                <w:noProof w:val="0"/>
                <w:sz w:val="20"/>
                <w:szCs w:val="20"/>
                <w:rtl/>
              </w:rPr>
              <w:t>ללא שכר</w:t>
            </w:r>
            <w:r w:rsidR="006C3926">
              <w:rPr>
                <w:rFonts w:hint="cs"/>
                <w:noProof w:val="0"/>
                <w:sz w:val="20"/>
                <w:szCs w:val="20"/>
                <w:rtl/>
              </w:rPr>
              <w:t xml:space="preserve"> מנהלי הרשתות</w:t>
            </w:r>
            <w:r w:rsidR="00485E08">
              <w:rPr>
                <w:rFonts w:hint="cs"/>
                <w:noProof w:val="0"/>
                <w:sz w:val="20"/>
                <w:szCs w:val="20"/>
                <w:rtl/>
              </w:rPr>
              <w:t>). מברך על הפגישה והתנעת  המהלך</w:t>
            </w:r>
            <w:r w:rsidR="00957CA0">
              <w:rPr>
                <w:rFonts w:hint="cs"/>
                <w:noProof w:val="0"/>
                <w:sz w:val="20"/>
                <w:szCs w:val="20"/>
                <w:rtl/>
              </w:rPr>
              <w:t xml:space="preserve"> ומדגיש </w:t>
            </w:r>
            <w:r w:rsidR="00957CA0" w:rsidRPr="008E62D3">
              <w:rPr>
                <w:rFonts w:hint="cs"/>
                <w:noProof w:val="0"/>
                <w:sz w:val="20"/>
                <w:szCs w:val="20"/>
                <w:rtl/>
              </w:rPr>
              <w:t xml:space="preserve">את המחויבות המלאה של </w:t>
            </w:r>
            <w:r w:rsidR="00DE0CE4" w:rsidRPr="008E62D3">
              <w:rPr>
                <w:rFonts w:hint="cs"/>
                <w:noProof w:val="0"/>
                <w:sz w:val="20"/>
                <w:szCs w:val="20"/>
                <w:rtl/>
              </w:rPr>
              <w:t>התאחדות המלונות לנושא</w:t>
            </w:r>
            <w:r w:rsidR="00A23ED6" w:rsidRPr="008E62D3">
              <w:rPr>
                <w:rFonts w:hint="cs"/>
                <w:noProof w:val="0"/>
                <w:sz w:val="20"/>
                <w:szCs w:val="20"/>
                <w:rtl/>
              </w:rPr>
              <w:t>.</w:t>
            </w:r>
          </w:p>
        </w:tc>
      </w:tr>
      <w:tr w:rsidR="004B7AFD" w:rsidRPr="00EE24AE" w:rsidTr="00F10D13">
        <w:trPr>
          <w:cantSplit/>
          <w:trHeight w:val="288"/>
        </w:trPr>
        <w:tc>
          <w:tcPr>
            <w:tcW w:w="663" w:type="dxa"/>
            <w:tcBorders>
              <w:top w:val="single" w:sz="4" w:space="0" w:color="auto"/>
              <w:bottom w:val="dotted" w:sz="4" w:space="0" w:color="auto"/>
            </w:tcBorders>
          </w:tcPr>
          <w:p w:rsidR="004B7AFD" w:rsidRPr="00EE24AE" w:rsidRDefault="004B7AFD" w:rsidP="009239A7">
            <w:pPr>
              <w:pStyle w:val="a"/>
              <w:numPr>
                <w:ilvl w:val="0"/>
                <w:numId w:val="20"/>
              </w:numPr>
              <w:spacing w:before="0"/>
              <w:ind w:right="720"/>
              <w:rPr>
                <w:noProof w:val="0"/>
                <w:sz w:val="20"/>
                <w:szCs w:val="20"/>
              </w:rPr>
            </w:pPr>
          </w:p>
        </w:tc>
        <w:tc>
          <w:tcPr>
            <w:tcW w:w="7977" w:type="dxa"/>
            <w:tcBorders>
              <w:top w:val="single" w:sz="4" w:space="0" w:color="auto"/>
              <w:bottom w:val="dotted" w:sz="4" w:space="0" w:color="auto"/>
            </w:tcBorders>
          </w:tcPr>
          <w:p w:rsidR="00916C5C" w:rsidRDefault="002526F0" w:rsidP="003F7C3A">
            <w:pPr>
              <w:pStyle w:val="a"/>
              <w:spacing w:before="0"/>
              <w:ind w:right="720"/>
              <w:rPr>
                <w:rFonts w:asciiTheme="minorBidi" w:hAnsiTheme="minorBidi" w:cstheme="minorBidi"/>
                <w:rtl/>
              </w:rPr>
            </w:pPr>
            <w:r>
              <w:rPr>
                <w:rFonts w:hint="cs"/>
                <w:b/>
                <w:bCs/>
                <w:noProof w:val="0"/>
                <w:sz w:val="20"/>
                <w:szCs w:val="20"/>
                <w:rtl/>
              </w:rPr>
              <w:t xml:space="preserve">שרגא ברוש </w:t>
            </w:r>
            <w:r w:rsidR="003F7C3A">
              <w:rPr>
                <w:rFonts w:asciiTheme="minorBidi" w:hAnsiTheme="minorBidi" w:cstheme="minorBidi" w:hint="cs"/>
                <w:rtl/>
              </w:rPr>
              <w:t xml:space="preserve"> </w:t>
            </w:r>
          </w:p>
          <w:p w:rsidR="00451BA7" w:rsidRDefault="00485E08" w:rsidP="003F7C3A">
            <w:pPr>
              <w:pStyle w:val="a"/>
              <w:spacing w:before="0"/>
              <w:ind w:right="720"/>
              <w:rPr>
                <w:noProof w:val="0"/>
                <w:sz w:val="20"/>
                <w:szCs w:val="20"/>
                <w:rtl/>
              </w:rPr>
            </w:pPr>
            <w:r>
              <w:rPr>
                <w:rFonts w:hint="cs"/>
                <w:noProof w:val="0"/>
                <w:sz w:val="20"/>
                <w:szCs w:val="20"/>
                <w:rtl/>
              </w:rPr>
              <w:t xml:space="preserve">ענף התיירות הוא אחד ממנועי הצמיחה במשק. אחת המטרות </w:t>
            </w:r>
            <w:r w:rsidR="00451BA7">
              <w:rPr>
                <w:rFonts w:hint="cs"/>
                <w:noProof w:val="0"/>
                <w:sz w:val="20"/>
                <w:szCs w:val="20"/>
                <w:rtl/>
              </w:rPr>
              <w:t xml:space="preserve">היא להחזיר את הכבוד למקצועות התיירות והמלונאות.  </w:t>
            </w:r>
          </w:p>
          <w:p w:rsidR="008C542D" w:rsidRDefault="00451BA7" w:rsidP="00485E08">
            <w:pPr>
              <w:pStyle w:val="a"/>
              <w:spacing w:before="0"/>
              <w:ind w:right="720"/>
              <w:rPr>
                <w:noProof w:val="0"/>
                <w:sz w:val="20"/>
                <w:szCs w:val="20"/>
                <w:rtl/>
              </w:rPr>
            </w:pPr>
            <w:r>
              <w:rPr>
                <w:rFonts w:hint="cs"/>
                <w:noProof w:val="0"/>
                <w:sz w:val="20"/>
                <w:szCs w:val="20"/>
                <w:rtl/>
              </w:rPr>
              <w:t xml:space="preserve">כולנו מטיילים בעולם , ישראל </w:t>
            </w:r>
            <w:r>
              <w:rPr>
                <w:noProof w:val="0"/>
                <w:sz w:val="20"/>
                <w:szCs w:val="20"/>
                <w:rtl/>
              </w:rPr>
              <w:t>–</w:t>
            </w:r>
            <w:r>
              <w:rPr>
                <w:rFonts w:hint="cs"/>
                <w:noProof w:val="0"/>
                <w:sz w:val="20"/>
                <w:szCs w:val="20"/>
                <w:rtl/>
              </w:rPr>
              <w:t xml:space="preserve"> מהרי הגולן, עכו, נצרת , טבריה, ירושלים, מצדה, ים המלח, אילת ואפשר להמשיך, אנו כמטיילים שואלים את עצמינו  מדוע התשתיות אינן כמו התשתיות בחו"ל </w:t>
            </w:r>
            <w:r w:rsidR="00485E08">
              <w:rPr>
                <w:rFonts w:hint="cs"/>
                <w:noProof w:val="0"/>
                <w:sz w:val="20"/>
                <w:szCs w:val="20"/>
                <w:rtl/>
              </w:rPr>
              <w:t>. ב</w:t>
            </w:r>
            <w:r>
              <w:rPr>
                <w:rFonts w:hint="cs"/>
                <w:noProof w:val="0"/>
                <w:sz w:val="20"/>
                <w:szCs w:val="20"/>
                <w:rtl/>
              </w:rPr>
              <w:t>כל העולם המקצועות</w:t>
            </w:r>
            <w:r w:rsidR="008C542D">
              <w:rPr>
                <w:rFonts w:hint="cs"/>
                <w:noProof w:val="0"/>
                <w:sz w:val="20"/>
                <w:szCs w:val="20"/>
                <w:rtl/>
              </w:rPr>
              <w:t xml:space="preserve"> בענף מאו</w:t>
            </w:r>
            <w:r>
              <w:rPr>
                <w:rFonts w:hint="cs"/>
                <w:noProof w:val="0"/>
                <w:sz w:val="20"/>
                <w:szCs w:val="20"/>
                <w:rtl/>
              </w:rPr>
              <w:t>ישים</w:t>
            </w:r>
            <w:r w:rsidR="008C542D">
              <w:rPr>
                <w:rFonts w:hint="cs"/>
                <w:noProof w:val="0"/>
                <w:sz w:val="20"/>
                <w:szCs w:val="20"/>
                <w:rtl/>
              </w:rPr>
              <w:t xml:space="preserve"> על ידי עובדים בני 50 שזו הקריירה שלהם</w:t>
            </w:r>
            <w:r w:rsidR="00F10D13">
              <w:rPr>
                <w:rFonts w:hint="cs"/>
                <w:noProof w:val="0"/>
                <w:sz w:val="20"/>
                <w:szCs w:val="20"/>
                <w:rtl/>
              </w:rPr>
              <w:t>.</w:t>
            </w:r>
            <w:r w:rsidR="008C542D">
              <w:rPr>
                <w:rFonts w:hint="cs"/>
                <w:noProof w:val="0"/>
                <w:sz w:val="20"/>
                <w:szCs w:val="20"/>
                <w:rtl/>
              </w:rPr>
              <w:t xml:space="preserve"> לדוגמא מלצרות כמקצוע</w:t>
            </w:r>
            <w:r w:rsidR="00F10D13">
              <w:rPr>
                <w:rFonts w:hint="cs"/>
                <w:noProof w:val="0"/>
                <w:sz w:val="20"/>
                <w:szCs w:val="20"/>
                <w:rtl/>
              </w:rPr>
              <w:t>,</w:t>
            </w:r>
            <w:r w:rsidR="008C542D">
              <w:rPr>
                <w:rFonts w:hint="cs"/>
                <w:noProof w:val="0"/>
                <w:sz w:val="20"/>
                <w:szCs w:val="20"/>
                <w:rtl/>
              </w:rPr>
              <w:t xml:space="preserve"> </w:t>
            </w:r>
            <w:r w:rsidR="00F10D13">
              <w:rPr>
                <w:rFonts w:hint="cs"/>
                <w:noProof w:val="0"/>
                <w:sz w:val="20"/>
                <w:szCs w:val="20"/>
                <w:rtl/>
              </w:rPr>
              <w:t>כ</w:t>
            </w:r>
            <w:r w:rsidR="008C542D">
              <w:rPr>
                <w:rFonts w:hint="cs"/>
                <w:noProof w:val="0"/>
                <w:sz w:val="20"/>
                <w:szCs w:val="20"/>
                <w:rtl/>
              </w:rPr>
              <w:t>בחירה ולא כברירת מ</w:t>
            </w:r>
            <w:r w:rsidR="00235F83">
              <w:rPr>
                <w:rFonts w:hint="cs"/>
                <w:noProof w:val="0"/>
                <w:sz w:val="20"/>
                <w:szCs w:val="20"/>
                <w:rtl/>
              </w:rPr>
              <w:t>חדל.</w:t>
            </w:r>
          </w:p>
          <w:p w:rsidR="00A23ED6" w:rsidRDefault="008C542D" w:rsidP="00A23ED6">
            <w:pPr>
              <w:pStyle w:val="a"/>
              <w:spacing w:before="0"/>
              <w:ind w:right="720"/>
              <w:rPr>
                <w:noProof w:val="0"/>
                <w:sz w:val="20"/>
                <w:szCs w:val="20"/>
                <w:rtl/>
              </w:rPr>
            </w:pPr>
            <w:r>
              <w:rPr>
                <w:rFonts w:hint="cs"/>
                <w:noProof w:val="0"/>
                <w:sz w:val="20"/>
                <w:szCs w:val="20"/>
                <w:rtl/>
              </w:rPr>
              <w:t>כשמשרד החינוך "הרים דגל" וביקש להוציא הסמכות שיהיו רלוונטיות במשק , הסמכות שיקבלו גושפנקה של התאחדות התעשייני</w:t>
            </w:r>
            <w:r w:rsidR="00F10D13">
              <w:rPr>
                <w:rFonts w:hint="cs"/>
                <w:noProof w:val="0"/>
                <w:sz w:val="20"/>
                <w:szCs w:val="20"/>
                <w:rtl/>
              </w:rPr>
              <w:t>ם ו</w:t>
            </w:r>
            <w:r>
              <w:rPr>
                <w:rFonts w:hint="cs"/>
                <w:noProof w:val="0"/>
                <w:sz w:val="20"/>
                <w:szCs w:val="20"/>
                <w:rtl/>
              </w:rPr>
              <w:t>שאר הגופים המובילים בתחום, כולם בעניין</w:t>
            </w:r>
            <w:r w:rsidR="00485E08">
              <w:rPr>
                <w:rFonts w:hint="cs"/>
                <w:noProof w:val="0"/>
                <w:sz w:val="20"/>
                <w:szCs w:val="20"/>
                <w:rtl/>
              </w:rPr>
              <w:t>.</w:t>
            </w:r>
            <w:r w:rsidR="00A23ED6">
              <w:rPr>
                <w:rFonts w:hint="cs"/>
                <w:noProof w:val="0"/>
                <w:sz w:val="20"/>
                <w:szCs w:val="20"/>
                <w:rtl/>
              </w:rPr>
              <w:t xml:space="preserve"> התאחדות התעשיינים תעשה יד אחת עם כל מי שיהיה נכון לקדם את נושא ההכשרות </w:t>
            </w:r>
            <w:proofErr w:type="spellStart"/>
            <w:r w:rsidR="00A23ED6">
              <w:rPr>
                <w:rFonts w:hint="cs"/>
                <w:noProof w:val="0"/>
                <w:sz w:val="20"/>
                <w:szCs w:val="20"/>
                <w:rtl/>
              </w:rPr>
              <w:t>וההסמכות</w:t>
            </w:r>
            <w:proofErr w:type="spellEnd"/>
            <w:r w:rsidR="00A23ED6">
              <w:rPr>
                <w:rFonts w:hint="cs"/>
                <w:noProof w:val="0"/>
                <w:sz w:val="20"/>
                <w:szCs w:val="20"/>
                <w:rtl/>
              </w:rPr>
              <w:t xml:space="preserve"> בתחום.</w:t>
            </w:r>
          </w:p>
          <w:p w:rsidR="00451BA7" w:rsidRPr="002526F0" w:rsidRDefault="00485E08" w:rsidP="00EE24AE">
            <w:pPr>
              <w:pStyle w:val="a"/>
              <w:spacing w:before="0"/>
              <w:ind w:right="720"/>
              <w:rPr>
                <w:noProof w:val="0"/>
                <w:sz w:val="20"/>
                <w:szCs w:val="20"/>
                <w:rtl/>
              </w:rPr>
            </w:pPr>
            <w:r>
              <w:rPr>
                <w:rFonts w:hint="cs"/>
                <w:noProof w:val="0"/>
                <w:sz w:val="20"/>
                <w:szCs w:val="20"/>
                <w:rtl/>
              </w:rPr>
              <w:t>מברך על היוזמה של משרד החינוך ועל ה</w:t>
            </w:r>
            <w:r w:rsidR="00F10D13">
              <w:rPr>
                <w:rFonts w:hint="cs"/>
                <w:noProof w:val="0"/>
                <w:sz w:val="20"/>
                <w:szCs w:val="20"/>
                <w:rtl/>
              </w:rPr>
              <w:t>פתיחות</w:t>
            </w:r>
            <w:r>
              <w:rPr>
                <w:rFonts w:hint="cs"/>
                <w:noProof w:val="0"/>
                <w:sz w:val="20"/>
                <w:szCs w:val="20"/>
                <w:rtl/>
              </w:rPr>
              <w:t xml:space="preserve"> </w:t>
            </w:r>
            <w:r w:rsidR="00A23ED6">
              <w:rPr>
                <w:rFonts w:hint="cs"/>
                <w:noProof w:val="0"/>
                <w:sz w:val="20"/>
                <w:szCs w:val="20"/>
                <w:rtl/>
              </w:rPr>
              <w:t xml:space="preserve">של כל השותפים </w:t>
            </w:r>
            <w:r>
              <w:rPr>
                <w:rFonts w:hint="cs"/>
                <w:noProof w:val="0"/>
                <w:sz w:val="20"/>
                <w:szCs w:val="20"/>
                <w:rtl/>
              </w:rPr>
              <w:t xml:space="preserve">למהלך. </w:t>
            </w:r>
            <w:r w:rsidR="00F10D13">
              <w:rPr>
                <w:rFonts w:hint="cs"/>
                <w:noProof w:val="0"/>
                <w:sz w:val="20"/>
                <w:szCs w:val="20"/>
                <w:rtl/>
              </w:rPr>
              <w:t xml:space="preserve"> </w:t>
            </w:r>
            <w:r>
              <w:rPr>
                <w:rFonts w:hint="cs"/>
                <w:noProof w:val="0"/>
                <w:sz w:val="20"/>
                <w:szCs w:val="20"/>
                <w:rtl/>
              </w:rPr>
              <w:t xml:space="preserve">חשוב שאחרי התכנסות זו </w:t>
            </w:r>
            <w:r w:rsidR="008C542D">
              <w:rPr>
                <w:rFonts w:hint="cs"/>
                <w:noProof w:val="0"/>
                <w:sz w:val="20"/>
                <w:szCs w:val="20"/>
                <w:rtl/>
              </w:rPr>
              <w:t xml:space="preserve"> הועדות המקצועיות שיקומו יהיו אקטיביות לאורך זמן כדי להיות משמעותיות ולחולל שינו</w:t>
            </w:r>
            <w:r w:rsidR="00F10D13">
              <w:rPr>
                <w:rFonts w:hint="cs"/>
                <w:noProof w:val="0"/>
                <w:sz w:val="20"/>
                <w:szCs w:val="20"/>
                <w:rtl/>
              </w:rPr>
              <w:t>י מהותי ומשמעותי.</w:t>
            </w:r>
            <w:r w:rsidR="008C542D">
              <w:rPr>
                <w:rFonts w:hint="cs"/>
                <w:noProof w:val="0"/>
                <w:sz w:val="20"/>
                <w:szCs w:val="20"/>
                <w:rtl/>
              </w:rPr>
              <w:t xml:space="preserve"> </w:t>
            </w:r>
            <w:r w:rsidR="00451BA7">
              <w:rPr>
                <w:rFonts w:hint="cs"/>
                <w:noProof w:val="0"/>
                <w:sz w:val="20"/>
                <w:szCs w:val="20"/>
                <w:rtl/>
              </w:rPr>
              <w:t xml:space="preserve"> </w:t>
            </w:r>
          </w:p>
        </w:tc>
      </w:tr>
      <w:tr w:rsidR="00681E3E" w:rsidRPr="00EE24AE" w:rsidTr="00F10D13">
        <w:trPr>
          <w:cantSplit/>
          <w:trHeight w:val="286"/>
        </w:trPr>
        <w:tc>
          <w:tcPr>
            <w:tcW w:w="663" w:type="dxa"/>
            <w:tcBorders>
              <w:top w:val="dotted" w:sz="4" w:space="0" w:color="auto"/>
              <w:bottom w:val="dotted" w:sz="4" w:space="0" w:color="auto"/>
            </w:tcBorders>
          </w:tcPr>
          <w:p w:rsidR="00681E3E" w:rsidRPr="00EE24AE" w:rsidRDefault="00EC7223" w:rsidP="00485E08">
            <w:pPr>
              <w:pStyle w:val="a"/>
              <w:spacing w:before="0"/>
              <w:ind w:left="360" w:right="720"/>
              <w:rPr>
                <w:noProof w:val="0"/>
                <w:sz w:val="20"/>
                <w:szCs w:val="20"/>
              </w:rPr>
            </w:pPr>
            <w:r>
              <w:rPr>
                <w:rFonts w:hint="cs"/>
                <w:noProof w:val="0"/>
                <w:sz w:val="20"/>
                <w:szCs w:val="20"/>
                <w:rtl/>
              </w:rPr>
              <w:t>2</w:t>
            </w:r>
          </w:p>
        </w:tc>
        <w:tc>
          <w:tcPr>
            <w:tcW w:w="7977" w:type="dxa"/>
            <w:tcBorders>
              <w:top w:val="dotted" w:sz="4" w:space="0" w:color="auto"/>
              <w:bottom w:val="dotted" w:sz="4" w:space="0" w:color="auto"/>
            </w:tcBorders>
          </w:tcPr>
          <w:p w:rsidR="00916C5C" w:rsidRDefault="00A23ED6" w:rsidP="003F7C3A">
            <w:pPr>
              <w:pStyle w:val="a"/>
              <w:spacing w:before="0"/>
              <w:ind w:right="720"/>
              <w:rPr>
                <w:noProof w:val="0"/>
                <w:sz w:val="20"/>
                <w:szCs w:val="20"/>
                <w:rtl/>
              </w:rPr>
            </w:pPr>
            <w:r w:rsidRPr="008E62D3">
              <w:rPr>
                <w:rFonts w:hint="cs"/>
                <w:b/>
                <w:bCs/>
                <w:noProof w:val="0"/>
                <w:sz w:val="20"/>
                <w:szCs w:val="20"/>
                <w:rtl/>
              </w:rPr>
              <w:t xml:space="preserve">ד"ר </w:t>
            </w:r>
            <w:r w:rsidR="00F10D13" w:rsidRPr="00F10D13">
              <w:rPr>
                <w:rFonts w:hint="cs"/>
                <w:b/>
                <w:bCs/>
                <w:noProof w:val="0"/>
                <w:sz w:val="20"/>
                <w:szCs w:val="20"/>
                <w:rtl/>
              </w:rPr>
              <w:t>עופר רימון</w:t>
            </w:r>
            <w:r w:rsidR="00F10D13">
              <w:rPr>
                <w:rFonts w:hint="cs"/>
                <w:b/>
                <w:bCs/>
                <w:noProof w:val="0"/>
                <w:sz w:val="20"/>
                <w:szCs w:val="20"/>
                <w:rtl/>
              </w:rPr>
              <w:t xml:space="preserve"> </w:t>
            </w:r>
          </w:p>
          <w:p w:rsidR="00E11327" w:rsidRDefault="00F10D13" w:rsidP="003F7C3A">
            <w:pPr>
              <w:pStyle w:val="a"/>
              <w:spacing w:before="0"/>
              <w:ind w:right="720"/>
              <w:rPr>
                <w:noProof w:val="0"/>
                <w:sz w:val="20"/>
                <w:szCs w:val="20"/>
                <w:rtl/>
              </w:rPr>
            </w:pPr>
            <w:r w:rsidRPr="00F10D13">
              <w:rPr>
                <w:rFonts w:hint="cs"/>
                <w:noProof w:val="0"/>
                <w:sz w:val="20"/>
                <w:szCs w:val="20"/>
                <w:rtl/>
              </w:rPr>
              <w:t>מברך את הנוכחים</w:t>
            </w:r>
            <w:r w:rsidR="00E11327">
              <w:rPr>
                <w:rFonts w:hint="cs"/>
                <w:noProof w:val="0"/>
                <w:sz w:val="20"/>
                <w:szCs w:val="20"/>
                <w:rtl/>
              </w:rPr>
              <w:t>.</w:t>
            </w:r>
          </w:p>
          <w:p w:rsidR="00E11327" w:rsidRDefault="00E11327" w:rsidP="00E11327">
            <w:pPr>
              <w:pStyle w:val="a"/>
              <w:spacing w:before="0"/>
              <w:ind w:right="720"/>
              <w:rPr>
                <w:noProof w:val="0"/>
                <w:sz w:val="20"/>
                <w:szCs w:val="20"/>
                <w:rtl/>
              </w:rPr>
            </w:pPr>
            <w:r>
              <w:rPr>
                <w:rFonts w:hint="cs"/>
                <w:noProof w:val="0"/>
                <w:sz w:val="20"/>
                <w:szCs w:val="20"/>
                <w:rtl/>
              </w:rPr>
              <w:t xml:space="preserve">מציג את מצגת </w:t>
            </w:r>
            <w:r>
              <w:rPr>
                <w:b/>
                <w:bCs/>
                <w:noProof w:val="0"/>
                <w:sz w:val="20"/>
                <w:szCs w:val="20"/>
                <w:rtl/>
              </w:rPr>
              <w:t xml:space="preserve">התכנית הלאומית </w:t>
            </w:r>
            <w:r w:rsidRPr="00E11327">
              <w:rPr>
                <w:b/>
                <w:bCs/>
                <w:noProof w:val="0"/>
                <w:sz w:val="20"/>
                <w:szCs w:val="20"/>
                <w:rtl/>
              </w:rPr>
              <w:t>למערכת הסמכות חדשה</w:t>
            </w:r>
            <w:r>
              <w:rPr>
                <w:rFonts w:hint="cs"/>
                <w:noProof w:val="0"/>
                <w:sz w:val="20"/>
                <w:szCs w:val="20"/>
                <w:rtl/>
              </w:rPr>
              <w:t xml:space="preserve"> (מצ"ב המצגת)</w:t>
            </w:r>
          </w:p>
          <w:p w:rsidR="00E11327" w:rsidRPr="008E62D3" w:rsidRDefault="00E11327" w:rsidP="003F7C3A">
            <w:pPr>
              <w:pStyle w:val="a"/>
              <w:spacing w:before="0"/>
              <w:ind w:right="720"/>
              <w:rPr>
                <w:noProof w:val="0"/>
                <w:sz w:val="20"/>
                <w:szCs w:val="20"/>
                <w:rtl/>
              </w:rPr>
            </w:pPr>
            <w:r w:rsidRPr="008E62D3">
              <w:rPr>
                <w:rFonts w:hint="cs"/>
                <w:noProof w:val="0"/>
                <w:sz w:val="20"/>
                <w:szCs w:val="20"/>
                <w:rtl/>
              </w:rPr>
              <w:t>בנוסף,</w:t>
            </w:r>
            <w:r w:rsidR="00B86229" w:rsidRPr="008E62D3">
              <w:rPr>
                <w:rFonts w:hint="cs"/>
                <w:noProof w:val="0"/>
                <w:sz w:val="20"/>
                <w:szCs w:val="20"/>
                <w:rtl/>
              </w:rPr>
              <w:t xml:space="preserve"> </w:t>
            </w:r>
            <w:r w:rsidR="00A23ED6" w:rsidRPr="008E62D3">
              <w:rPr>
                <w:rFonts w:hint="cs"/>
                <w:noProof w:val="0"/>
                <w:sz w:val="20"/>
                <w:szCs w:val="20"/>
                <w:rtl/>
              </w:rPr>
              <w:t>הדגיש את הנושאים</w:t>
            </w:r>
            <w:r w:rsidRPr="008E62D3">
              <w:rPr>
                <w:rFonts w:hint="cs"/>
                <w:noProof w:val="0"/>
                <w:sz w:val="20"/>
                <w:szCs w:val="20"/>
                <w:rtl/>
              </w:rPr>
              <w:t xml:space="preserve"> הבאים:</w:t>
            </w:r>
          </w:p>
          <w:p w:rsidR="00E11327" w:rsidRPr="003F7C3A" w:rsidRDefault="00E11327" w:rsidP="003F7C3A">
            <w:pPr>
              <w:pStyle w:val="a"/>
              <w:numPr>
                <w:ilvl w:val="0"/>
                <w:numId w:val="26"/>
              </w:numPr>
              <w:spacing w:before="0"/>
              <w:ind w:right="720"/>
              <w:rPr>
                <w:noProof w:val="0"/>
                <w:sz w:val="20"/>
                <w:szCs w:val="20"/>
              </w:rPr>
            </w:pPr>
            <w:r>
              <w:rPr>
                <w:rFonts w:hint="cs"/>
                <w:noProof w:val="0"/>
                <w:sz w:val="20"/>
                <w:szCs w:val="20"/>
                <w:rtl/>
              </w:rPr>
              <w:t xml:space="preserve">משרד החינוך מוטרד מהחינוך הטכנולוגי </w:t>
            </w:r>
            <w:r w:rsidR="00497660" w:rsidRPr="003F7C3A">
              <w:rPr>
                <w:rFonts w:hint="cs"/>
                <w:noProof w:val="0"/>
                <w:sz w:val="20"/>
                <w:szCs w:val="20"/>
                <w:rtl/>
              </w:rPr>
              <w:t>-</w:t>
            </w:r>
            <w:r w:rsidR="00497660">
              <w:rPr>
                <w:rFonts w:hint="cs"/>
                <w:noProof w:val="0"/>
                <w:sz w:val="20"/>
                <w:szCs w:val="20"/>
                <w:rtl/>
              </w:rPr>
              <w:t xml:space="preserve"> </w:t>
            </w:r>
            <w:r>
              <w:rPr>
                <w:rFonts w:hint="cs"/>
                <w:noProof w:val="0"/>
                <w:sz w:val="20"/>
                <w:szCs w:val="20"/>
                <w:rtl/>
              </w:rPr>
              <w:t xml:space="preserve">מקצועי. </w:t>
            </w:r>
            <w:r w:rsidR="002C41B8">
              <w:rPr>
                <w:rFonts w:hint="cs"/>
                <w:noProof w:val="0"/>
                <w:sz w:val="20"/>
                <w:szCs w:val="20"/>
                <w:rtl/>
              </w:rPr>
              <w:t xml:space="preserve">ללא קשר הדוק עם </w:t>
            </w:r>
            <w:r w:rsidR="00485E08">
              <w:rPr>
                <w:rFonts w:hint="cs"/>
                <w:noProof w:val="0"/>
                <w:sz w:val="20"/>
                <w:szCs w:val="20"/>
                <w:rtl/>
              </w:rPr>
              <w:t xml:space="preserve">התעשייה הרלוונטית לא יהיה חינוך </w:t>
            </w:r>
            <w:proofErr w:type="spellStart"/>
            <w:r w:rsidR="00485E08">
              <w:rPr>
                <w:rFonts w:hint="cs"/>
                <w:noProof w:val="0"/>
                <w:sz w:val="20"/>
                <w:szCs w:val="20"/>
                <w:rtl/>
              </w:rPr>
              <w:t>אמיתי</w:t>
            </w:r>
            <w:proofErr w:type="spellEnd"/>
            <w:r w:rsidR="00485E08">
              <w:rPr>
                <w:rFonts w:hint="cs"/>
                <w:noProof w:val="0"/>
                <w:sz w:val="20"/>
                <w:szCs w:val="20"/>
                <w:rtl/>
              </w:rPr>
              <w:t xml:space="preserve"> לתעסוקה. אחרי שנים רבות שמשרד החינוך התמקד</w:t>
            </w:r>
            <w:r>
              <w:rPr>
                <w:rFonts w:hint="cs"/>
                <w:noProof w:val="0"/>
                <w:sz w:val="20"/>
                <w:szCs w:val="20"/>
                <w:rtl/>
              </w:rPr>
              <w:t xml:space="preserve"> בעיקר</w:t>
            </w:r>
            <w:r w:rsidR="00485E08">
              <w:rPr>
                <w:rFonts w:hint="cs"/>
                <w:noProof w:val="0"/>
                <w:sz w:val="20"/>
                <w:szCs w:val="20"/>
                <w:rtl/>
              </w:rPr>
              <w:t xml:space="preserve"> ב</w:t>
            </w:r>
            <w:r>
              <w:rPr>
                <w:rFonts w:hint="cs"/>
                <w:noProof w:val="0"/>
                <w:sz w:val="20"/>
                <w:szCs w:val="20"/>
                <w:rtl/>
              </w:rPr>
              <w:t>תעודת ה</w:t>
            </w:r>
            <w:r w:rsidR="00485E08">
              <w:rPr>
                <w:rFonts w:hint="cs"/>
                <w:noProof w:val="0"/>
                <w:sz w:val="20"/>
                <w:szCs w:val="20"/>
                <w:rtl/>
              </w:rPr>
              <w:t>בגרות</w:t>
            </w:r>
            <w:r>
              <w:rPr>
                <w:rFonts w:hint="cs"/>
                <w:noProof w:val="0"/>
                <w:sz w:val="20"/>
                <w:szCs w:val="20"/>
                <w:rtl/>
              </w:rPr>
              <w:t>,</w:t>
            </w:r>
            <w:r w:rsidR="00485E08">
              <w:rPr>
                <w:rFonts w:hint="cs"/>
                <w:noProof w:val="0"/>
                <w:sz w:val="20"/>
                <w:szCs w:val="20"/>
                <w:rtl/>
              </w:rPr>
              <w:t xml:space="preserve"> היום אנו </w:t>
            </w:r>
            <w:r w:rsidR="00FC3842">
              <w:rPr>
                <w:rFonts w:hint="cs"/>
                <w:noProof w:val="0"/>
                <w:sz w:val="20"/>
                <w:szCs w:val="20"/>
                <w:rtl/>
              </w:rPr>
              <w:t>שואפים ל</w:t>
            </w:r>
            <w:r w:rsidR="00485E08">
              <w:rPr>
                <w:rFonts w:hint="cs"/>
                <w:noProof w:val="0"/>
                <w:sz w:val="20"/>
                <w:szCs w:val="20"/>
                <w:rtl/>
              </w:rPr>
              <w:t>תעודת מקצוע לצד תעודת בגרות ל</w:t>
            </w:r>
            <w:r w:rsidR="00FC3842">
              <w:rPr>
                <w:rFonts w:hint="cs"/>
                <w:noProof w:val="0"/>
                <w:sz w:val="20"/>
                <w:szCs w:val="20"/>
                <w:rtl/>
              </w:rPr>
              <w:t xml:space="preserve">כל </w:t>
            </w:r>
            <w:r w:rsidR="00485E08">
              <w:rPr>
                <w:rFonts w:hint="cs"/>
                <w:noProof w:val="0"/>
                <w:sz w:val="20"/>
                <w:szCs w:val="20"/>
                <w:rtl/>
              </w:rPr>
              <w:t>תלמידי החינוך הטכנולוגי.</w:t>
            </w:r>
            <w:r w:rsidR="002C41B8">
              <w:rPr>
                <w:rFonts w:hint="cs"/>
                <w:b/>
                <w:bCs/>
                <w:noProof w:val="0"/>
                <w:sz w:val="20"/>
                <w:szCs w:val="20"/>
                <w:rtl/>
              </w:rPr>
              <w:t xml:space="preserve"> </w:t>
            </w:r>
            <w:r w:rsidR="00345534" w:rsidRPr="003F7C3A">
              <w:rPr>
                <w:rFonts w:hint="cs"/>
                <w:noProof w:val="0"/>
                <w:sz w:val="20"/>
                <w:szCs w:val="20"/>
                <w:rtl/>
              </w:rPr>
              <w:t xml:space="preserve">משרד החינוך </w:t>
            </w:r>
            <w:r w:rsidR="003F7C3A">
              <w:rPr>
                <w:rFonts w:hint="cs"/>
                <w:noProof w:val="0"/>
                <w:sz w:val="20"/>
                <w:szCs w:val="20"/>
                <w:rtl/>
              </w:rPr>
              <w:t xml:space="preserve">אף </w:t>
            </w:r>
            <w:r w:rsidR="00345534" w:rsidRPr="003F7C3A">
              <w:rPr>
                <w:rFonts w:hint="cs"/>
                <w:noProof w:val="0"/>
                <w:sz w:val="20"/>
                <w:szCs w:val="20"/>
                <w:rtl/>
              </w:rPr>
              <w:t>יצא בקמפיין לקראת שנת הלימודים תשע"ו ש</w:t>
            </w:r>
            <w:r w:rsidR="003F7C3A">
              <w:rPr>
                <w:rFonts w:hint="cs"/>
                <w:noProof w:val="0"/>
                <w:sz w:val="20"/>
                <w:szCs w:val="20"/>
                <w:rtl/>
              </w:rPr>
              <w:t xml:space="preserve">זה היה </w:t>
            </w:r>
            <w:r w:rsidR="00345534" w:rsidRPr="003F7C3A">
              <w:rPr>
                <w:rFonts w:hint="cs"/>
                <w:noProof w:val="0"/>
                <w:sz w:val="20"/>
                <w:szCs w:val="20"/>
                <w:rtl/>
              </w:rPr>
              <w:t xml:space="preserve">המסר </w:t>
            </w:r>
            <w:r w:rsidR="003F7C3A" w:rsidRPr="003F7C3A">
              <w:rPr>
                <w:rFonts w:hint="cs"/>
                <w:noProof w:val="0"/>
                <w:sz w:val="20"/>
                <w:szCs w:val="20"/>
                <w:rtl/>
              </w:rPr>
              <w:t xml:space="preserve">העיקרי </w:t>
            </w:r>
            <w:r w:rsidR="003F7C3A">
              <w:rPr>
                <w:rFonts w:hint="cs"/>
                <w:noProof w:val="0"/>
                <w:sz w:val="20"/>
                <w:szCs w:val="20"/>
                <w:rtl/>
              </w:rPr>
              <w:t>בו</w:t>
            </w:r>
            <w:r w:rsidR="002C41B8" w:rsidRPr="003F7C3A">
              <w:rPr>
                <w:rFonts w:hint="cs"/>
                <w:noProof w:val="0"/>
                <w:sz w:val="20"/>
                <w:szCs w:val="20"/>
                <w:rtl/>
              </w:rPr>
              <w:t xml:space="preserve">. </w:t>
            </w:r>
            <w:r w:rsidR="00C03998" w:rsidRPr="003F7C3A">
              <w:rPr>
                <w:rFonts w:hint="cs"/>
                <w:noProof w:val="0"/>
                <w:sz w:val="20"/>
                <w:szCs w:val="20"/>
                <w:rtl/>
              </w:rPr>
              <w:t xml:space="preserve">כיום </w:t>
            </w:r>
            <w:r w:rsidR="002C41B8" w:rsidRPr="003F7C3A">
              <w:rPr>
                <w:rFonts w:hint="cs"/>
                <w:noProof w:val="0"/>
                <w:sz w:val="20"/>
                <w:szCs w:val="20"/>
                <w:rtl/>
              </w:rPr>
              <w:t xml:space="preserve">רוב התלמידים שלומדים בחינוך </w:t>
            </w:r>
            <w:r w:rsidR="00C03998" w:rsidRPr="003F7C3A">
              <w:rPr>
                <w:rFonts w:hint="cs"/>
                <w:noProof w:val="0"/>
                <w:sz w:val="20"/>
                <w:szCs w:val="20"/>
                <w:rtl/>
              </w:rPr>
              <w:t>הטכנולוגי</w:t>
            </w:r>
            <w:r w:rsidR="002C41B8" w:rsidRPr="003F7C3A">
              <w:rPr>
                <w:rFonts w:hint="cs"/>
                <w:noProof w:val="0"/>
                <w:sz w:val="20"/>
                <w:szCs w:val="20"/>
                <w:rtl/>
              </w:rPr>
              <w:t xml:space="preserve"> לא מקבלים כלל תעודת מקצוע</w:t>
            </w:r>
            <w:r w:rsidR="002C41B8" w:rsidRPr="003F7C3A">
              <w:rPr>
                <w:rFonts w:hint="cs"/>
                <w:b/>
                <w:bCs/>
                <w:noProof w:val="0"/>
                <w:sz w:val="20"/>
                <w:szCs w:val="20"/>
                <w:rtl/>
              </w:rPr>
              <w:t xml:space="preserve">. </w:t>
            </w:r>
            <w:r w:rsidR="002C41B8" w:rsidRPr="003F7C3A">
              <w:rPr>
                <w:rFonts w:hint="cs"/>
                <w:noProof w:val="0"/>
                <w:sz w:val="20"/>
                <w:szCs w:val="20"/>
                <w:rtl/>
              </w:rPr>
              <w:t xml:space="preserve">ברגע שמשרד החינוך יפרסם לא רק את מספר התלמידים הזכאים לבגרות אלא גם את מספר הזכאים לתעודות </w:t>
            </w:r>
            <w:r w:rsidR="00893DD8" w:rsidRPr="003F7C3A">
              <w:rPr>
                <w:rFonts w:hint="cs"/>
                <w:noProof w:val="0"/>
                <w:sz w:val="20"/>
                <w:szCs w:val="20"/>
                <w:rtl/>
              </w:rPr>
              <w:t xml:space="preserve">מקצוע זה יהיה צעד משמעותי לעבר השינוי בתפיסת החינוך </w:t>
            </w:r>
            <w:r w:rsidR="00C03998" w:rsidRPr="003F7C3A">
              <w:rPr>
                <w:rFonts w:hint="cs"/>
                <w:noProof w:val="0"/>
                <w:sz w:val="20"/>
                <w:szCs w:val="20"/>
                <w:rtl/>
              </w:rPr>
              <w:t>הטכנולוגי-</w:t>
            </w:r>
            <w:r w:rsidR="00893DD8" w:rsidRPr="003F7C3A">
              <w:rPr>
                <w:rFonts w:hint="cs"/>
                <w:noProof w:val="0"/>
                <w:sz w:val="20"/>
                <w:szCs w:val="20"/>
                <w:rtl/>
              </w:rPr>
              <w:t>מקצועי.</w:t>
            </w:r>
          </w:p>
          <w:p w:rsidR="00D4694B" w:rsidRDefault="00D4694B" w:rsidP="003175A5">
            <w:pPr>
              <w:pStyle w:val="a"/>
              <w:spacing w:before="0"/>
              <w:ind w:left="720" w:right="720"/>
              <w:rPr>
                <w:noProof w:val="0"/>
                <w:sz w:val="20"/>
                <w:szCs w:val="20"/>
              </w:rPr>
            </w:pPr>
            <w:r>
              <w:rPr>
                <w:rFonts w:hint="cs"/>
                <w:noProof w:val="0"/>
                <w:sz w:val="20"/>
                <w:szCs w:val="20"/>
                <w:rtl/>
              </w:rPr>
              <w:t xml:space="preserve">משרד החינוך יבצע סקר בקרב בתי הספר במטרה לבדוק מדוע </w:t>
            </w:r>
            <w:r w:rsidR="003175A5">
              <w:rPr>
                <w:rFonts w:hint="cs"/>
                <w:noProof w:val="0"/>
                <w:sz w:val="20"/>
                <w:szCs w:val="20"/>
                <w:rtl/>
              </w:rPr>
              <w:t xml:space="preserve">תלמידים אינם זכאים </w:t>
            </w:r>
            <w:proofErr w:type="spellStart"/>
            <w:r w:rsidR="003175A5">
              <w:rPr>
                <w:rFonts w:hint="cs"/>
                <w:noProof w:val="0"/>
                <w:sz w:val="20"/>
                <w:szCs w:val="20"/>
                <w:rtl/>
              </w:rPr>
              <w:t>להסמכות</w:t>
            </w:r>
            <w:proofErr w:type="spellEnd"/>
            <w:r w:rsidR="003175A5">
              <w:rPr>
                <w:rFonts w:hint="cs"/>
                <w:noProof w:val="0"/>
                <w:sz w:val="20"/>
                <w:szCs w:val="20"/>
                <w:rtl/>
              </w:rPr>
              <w:t>.</w:t>
            </w:r>
          </w:p>
          <w:p w:rsidR="00E11327" w:rsidRPr="00B86229" w:rsidRDefault="00B86229" w:rsidP="00870397">
            <w:pPr>
              <w:pStyle w:val="a"/>
              <w:numPr>
                <w:ilvl w:val="0"/>
                <w:numId w:val="26"/>
              </w:numPr>
              <w:spacing w:before="0"/>
              <w:ind w:right="720"/>
              <w:rPr>
                <w:noProof w:val="0"/>
                <w:sz w:val="20"/>
                <w:szCs w:val="20"/>
              </w:rPr>
            </w:pPr>
            <w:r>
              <w:rPr>
                <w:rFonts w:hint="cs"/>
                <w:noProof w:val="0"/>
                <w:sz w:val="20"/>
                <w:szCs w:val="20"/>
                <w:rtl/>
              </w:rPr>
              <w:t xml:space="preserve">במשרד החינוך אנו בונים את היסודות לחינוך מקצועי בפורמט חדש עפ"י תובנות מהעבר וראיה לעתיד. אנו שואפים </w:t>
            </w:r>
            <w:r w:rsidR="00C03998" w:rsidRPr="00B86229">
              <w:rPr>
                <w:rFonts w:hint="cs"/>
                <w:noProof w:val="0"/>
                <w:sz w:val="20"/>
                <w:szCs w:val="20"/>
                <w:rtl/>
              </w:rPr>
              <w:t xml:space="preserve">למתג </w:t>
            </w:r>
            <w:r w:rsidR="00E11327" w:rsidRPr="00B86229">
              <w:rPr>
                <w:rFonts w:hint="cs"/>
                <w:noProof w:val="0"/>
                <w:sz w:val="20"/>
                <w:szCs w:val="20"/>
                <w:rtl/>
              </w:rPr>
              <w:t xml:space="preserve">מחדש </w:t>
            </w:r>
            <w:r w:rsidR="00C03998" w:rsidRPr="00B86229">
              <w:rPr>
                <w:rFonts w:hint="cs"/>
                <w:noProof w:val="0"/>
                <w:sz w:val="20"/>
                <w:szCs w:val="20"/>
                <w:rtl/>
              </w:rPr>
              <w:t>את המקצועות.</w:t>
            </w:r>
            <w:r w:rsidR="00A46098" w:rsidRPr="00B86229">
              <w:rPr>
                <w:rFonts w:hint="cs"/>
                <w:noProof w:val="0"/>
                <w:sz w:val="20"/>
                <w:szCs w:val="20"/>
                <w:rtl/>
              </w:rPr>
              <w:t xml:space="preserve"> כיום מקצועות הבישול והאפי</w:t>
            </w:r>
            <w:r w:rsidR="00C03998" w:rsidRPr="00B86229">
              <w:rPr>
                <w:rFonts w:hint="cs"/>
                <w:noProof w:val="0"/>
                <w:sz w:val="20"/>
                <w:szCs w:val="20"/>
                <w:rtl/>
              </w:rPr>
              <w:t>י</w:t>
            </w:r>
            <w:r w:rsidR="00A46098" w:rsidRPr="00B86229">
              <w:rPr>
                <w:rFonts w:hint="cs"/>
                <w:noProof w:val="0"/>
                <w:sz w:val="20"/>
                <w:szCs w:val="20"/>
                <w:rtl/>
              </w:rPr>
              <w:t>ה הפכו לפופולר</w:t>
            </w:r>
            <w:r w:rsidR="00780F5C" w:rsidRPr="00B86229">
              <w:rPr>
                <w:rFonts w:hint="cs"/>
                <w:noProof w:val="0"/>
                <w:sz w:val="20"/>
                <w:szCs w:val="20"/>
                <w:rtl/>
              </w:rPr>
              <w:t>י</w:t>
            </w:r>
            <w:r w:rsidR="00A46098" w:rsidRPr="00B86229">
              <w:rPr>
                <w:rFonts w:hint="cs"/>
                <w:noProof w:val="0"/>
                <w:sz w:val="20"/>
                <w:szCs w:val="20"/>
                <w:rtl/>
              </w:rPr>
              <w:t xml:space="preserve">ים בזכות </w:t>
            </w:r>
            <w:r w:rsidR="00870397">
              <w:rPr>
                <w:rFonts w:hint="cs"/>
                <w:noProof w:val="0"/>
                <w:sz w:val="20"/>
                <w:szCs w:val="20"/>
                <w:rtl/>
              </w:rPr>
              <w:t xml:space="preserve">התקשורת </w:t>
            </w:r>
            <w:r w:rsidR="00D4694B">
              <w:rPr>
                <w:rFonts w:hint="cs"/>
                <w:noProof w:val="0"/>
                <w:sz w:val="20"/>
                <w:szCs w:val="20"/>
                <w:rtl/>
              </w:rPr>
              <w:t>ו</w:t>
            </w:r>
            <w:r w:rsidR="00A46098" w:rsidRPr="00B86229">
              <w:rPr>
                <w:rFonts w:hint="cs"/>
                <w:noProof w:val="0"/>
                <w:sz w:val="20"/>
                <w:szCs w:val="20"/>
                <w:rtl/>
              </w:rPr>
              <w:t>אנו רוצים לנצל שעת רצון זו</w:t>
            </w:r>
            <w:r w:rsidR="00C03998" w:rsidRPr="00B86229">
              <w:rPr>
                <w:rFonts w:hint="cs"/>
                <w:noProof w:val="0"/>
                <w:sz w:val="20"/>
                <w:szCs w:val="20"/>
                <w:rtl/>
              </w:rPr>
              <w:t xml:space="preserve"> לקידום התחום</w:t>
            </w:r>
            <w:r w:rsidR="00A46098" w:rsidRPr="00B86229">
              <w:rPr>
                <w:rFonts w:hint="cs"/>
                <w:noProof w:val="0"/>
                <w:sz w:val="20"/>
                <w:szCs w:val="20"/>
                <w:rtl/>
              </w:rPr>
              <w:t>.</w:t>
            </w:r>
          </w:p>
          <w:p w:rsidR="0013363D" w:rsidRPr="0013363D" w:rsidRDefault="0013363D" w:rsidP="0013363D">
            <w:pPr>
              <w:pStyle w:val="a"/>
              <w:numPr>
                <w:ilvl w:val="0"/>
                <w:numId w:val="26"/>
              </w:numPr>
              <w:spacing w:before="0"/>
              <w:ind w:right="720"/>
              <w:rPr>
                <w:noProof w:val="0"/>
                <w:sz w:val="20"/>
                <w:szCs w:val="20"/>
              </w:rPr>
            </w:pPr>
            <w:r>
              <w:rPr>
                <w:rFonts w:hint="cs"/>
                <w:noProof w:val="0"/>
                <w:sz w:val="20"/>
                <w:szCs w:val="20"/>
                <w:rtl/>
              </w:rPr>
              <w:t>שילוב תלמידים בעבודה הוא קריטי למקצועיות שלהם. תלמיד שלומד ליועץ תיירות ועובד במשרד נסיעות לומד את המקצוע, לומד לתת שירות, לומד את התוכנות והאפליקציות הכי רלוונטיות כך שבסיום הלימודים הוא יוצא עם הסמכה ממשית, רלוונטית</w:t>
            </w:r>
            <w:r w:rsidR="00E32B83">
              <w:rPr>
                <w:rFonts w:hint="cs"/>
                <w:noProof w:val="0"/>
                <w:sz w:val="20"/>
                <w:szCs w:val="20"/>
                <w:rtl/>
              </w:rPr>
              <w:t xml:space="preserve"> </w:t>
            </w:r>
            <w:r>
              <w:rPr>
                <w:rFonts w:hint="cs"/>
                <w:noProof w:val="0"/>
                <w:sz w:val="20"/>
                <w:szCs w:val="20"/>
                <w:rtl/>
              </w:rPr>
              <w:t>ועדכנית שיכולה להוות עבורו קרש קפיצה לעולם התעסוקה.</w:t>
            </w:r>
          </w:p>
          <w:p w:rsidR="00D4694B" w:rsidRPr="00D4694B" w:rsidRDefault="00A46098" w:rsidP="00BA434A">
            <w:pPr>
              <w:pStyle w:val="a"/>
              <w:numPr>
                <w:ilvl w:val="0"/>
                <w:numId w:val="26"/>
              </w:numPr>
              <w:spacing w:before="0"/>
              <w:ind w:right="720"/>
              <w:rPr>
                <w:noProof w:val="0"/>
                <w:sz w:val="20"/>
                <w:szCs w:val="20"/>
              </w:rPr>
            </w:pPr>
            <w:r w:rsidRPr="00E11327">
              <w:rPr>
                <w:rFonts w:hint="cs"/>
                <w:noProof w:val="0"/>
                <w:sz w:val="20"/>
                <w:szCs w:val="20"/>
                <w:rtl/>
              </w:rPr>
              <w:t xml:space="preserve">ביום שבו בתי הספר האיכותיים כמו </w:t>
            </w:r>
            <w:r w:rsidR="003140D2" w:rsidRPr="00E11327">
              <w:rPr>
                <w:rFonts w:hint="cs"/>
                <w:noProof w:val="0"/>
                <w:sz w:val="20"/>
                <w:szCs w:val="20"/>
                <w:rtl/>
              </w:rPr>
              <w:t xml:space="preserve">הריאלי בחיפה או </w:t>
            </w:r>
            <w:proofErr w:type="spellStart"/>
            <w:r w:rsidR="003140D2" w:rsidRPr="00E11327">
              <w:rPr>
                <w:rFonts w:hint="cs"/>
                <w:noProof w:val="0"/>
                <w:sz w:val="20"/>
                <w:szCs w:val="20"/>
                <w:rtl/>
              </w:rPr>
              <w:t>בליך</w:t>
            </w:r>
            <w:proofErr w:type="spellEnd"/>
            <w:r w:rsidR="003140D2" w:rsidRPr="00E11327">
              <w:rPr>
                <w:rFonts w:hint="cs"/>
                <w:noProof w:val="0"/>
                <w:sz w:val="20"/>
                <w:szCs w:val="20"/>
                <w:rtl/>
              </w:rPr>
              <w:t xml:space="preserve"> יהיו מעוניינ</w:t>
            </w:r>
            <w:r w:rsidR="00870397">
              <w:rPr>
                <w:rFonts w:hint="cs"/>
                <w:noProof w:val="0"/>
                <w:sz w:val="20"/>
                <w:szCs w:val="20"/>
                <w:rtl/>
              </w:rPr>
              <w:t>ים לפתוח מגמות אלה אצלם, הצלחנו.</w:t>
            </w:r>
            <w:r w:rsidR="003140D2" w:rsidRPr="00E11327">
              <w:rPr>
                <w:rFonts w:hint="cs"/>
                <w:noProof w:val="0"/>
                <w:sz w:val="20"/>
                <w:szCs w:val="20"/>
                <w:rtl/>
              </w:rPr>
              <w:t xml:space="preserve"> </w:t>
            </w:r>
            <w:proofErr w:type="spellStart"/>
            <w:r w:rsidR="003140D2" w:rsidRPr="00E11327">
              <w:rPr>
                <w:rFonts w:hint="cs"/>
                <w:noProof w:val="0"/>
                <w:sz w:val="20"/>
                <w:szCs w:val="20"/>
                <w:rtl/>
              </w:rPr>
              <w:t>כשסטף</w:t>
            </w:r>
            <w:proofErr w:type="spellEnd"/>
            <w:r w:rsidR="003140D2" w:rsidRPr="00E11327">
              <w:rPr>
                <w:rFonts w:hint="cs"/>
                <w:noProof w:val="0"/>
                <w:sz w:val="20"/>
                <w:szCs w:val="20"/>
                <w:rtl/>
              </w:rPr>
              <w:t xml:space="preserve"> </w:t>
            </w:r>
            <w:proofErr w:type="spellStart"/>
            <w:r w:rsidR="003140D2" w:rsidRPr="00E11327">
              <w:rPr>
                <w:rFonts w:hint="cs"/>
                <w:noProof w:val="0"/>
                <w:sz w:val="20"/>
                <w:szCs w:val="20"/>
                <w:rtl/>
              </w:rPr>
              <w:t>ורטהיימר</w:t>
            </w:r>
            <w:proofErr w:type="spellEnd"/>
            <w:r w:rsidR="003576C3" w:rsidRPr="00E11327">
              <w:rPr>
                <w:rFonts w:hint="cs"/>
                <w:noProof w:val="0"/>
                <w:sz w:val="20"/>
                <w:szCs w:val="20"/>
                <w:rtl/>
              </w:rPr>
              <w:t xml:space="preserve"> פנה למשרד החינוך </w:t>
            </w:r>
            <w:r w:rsidR="003140D2" w:rsidRPr="00E11327">
              <w:rPr>
                <w:rFonts w:hint="cs"/>
                <w:noProof w:val="0"/>
                <w:sz w:val="20"/>
                <w:szCs w:val="20"/>
                <w:rtl/>
              </w:rPr>
              <w:t xml:space="preserve">ואמר שהוא רוצה לפתוח </w:t>
            </w:r>
            <w:r w:rsidR="003576C3" w:rsidRPr="00E11327">
              <w:rPr>
                <w:rFonts w:hint="cs"/>
                <w:noProof w:val="0"/>
                <w:sz w:val="20"/>
                <w:szCs w:val="20"/>
                <w:rtl/>
              </w:rPr>
              <w:t>מגמת מכונות בריא</w:t>
            </w:r>
            <w:r w:rsidR="00C03998" w:rsidRPr="00E11327">
              <w:rPr>
                <w:rFonts w:hint="cs"/>
                <w:noProof w:val="0"/>
                <w:sz w:val="20"/>
                <w:szCs w:val="20"/>
                <w:rtl/>
              </w:rPr>
              <w:t>לי ובגימנסיה הרצליה</w:t>
            </w:r>
            <w:r w:rsidR="00E11327">
              <w:rPr>
                <w:rFonts w:hint="cs"/>
                <w:noProof w:val="0"/>
                <w:sz w:val="20"/>
                <w:szCs w:val="20"/>
                <w:rtl/>
              </w:rPr>
              <w:t>, זה היה הישג למיתוג מחדש של מגמת המכונות.</w:t>
            </w:r>
          </w:p>
          <w:p w:rsidR="00E11327" w:rsidRDefault="003576C3" w:rsidP="00BA434A">
            <w:pPr>
              <w:pStyle w:val="a"/>
              <w:numPr>
                <w:ilvl w:val="0"/>
                <w:numId w:val="26"/>
              </w:numPr>
              <w:spacing w:before="0"/>
              <w:ind w:right="720"/>
              <w:rPr>
                <w:noProof w:val="0"/>
                <w:sz w:val="20"/>
                <w:szCs w:val="20"/>
              </w:rPr>
            </w:pPr>
            <w:r w:rsidRPr="00E11327">
              <w:rPr>
                <w:rFonts w:hint="cs"/>
                <w:noProof w:val="0"/>
                <w:sz w:val="20"/>
                <w:szCs w:val="20"/>
                <w:rtl/>
              </w:rPr>
              <w:t>אנו רוצים לבחון את התעודות הקיימות, הרלוונטיות במקביל לבדיקת צרכי השוק ולראות האם צריך לה</w:t>
            </w:r>
            <w:r w:rsidR="00C03998" w:rsidRPr="00E11327">
              <w:rPr>
                <w:rFonts w:hint="cs"/>
                <w:noProof w:val="0"/>
                <w:sz w:val="20"/>
                <w:szCs w:val="20"/>
                <w:rtl/>
              </w:rPr>
              <w:t>וסיף הסמכות ח</w:t>
            </w:r>
            <w:r w:rsidR="00C03998" w:rsidRPr="000244F5">
              <w:rPr>
                <w:rFonts w:hint="cs"/>
                <w:noProof w:val="0"/>
                <w:sz w:val="20"/>
                <w:szCs w:val="20"/>
                <w:rtl/>
              </w:rPr>
              <w:t>ד</w:t>
            </w:r>
            <w:r w:rsidR="00C03998" w:rsidRPr="00E11327">
              <w:rPr>
                <w:rFonts w:hint="cs"/>
                <w:noProof w:val="0"/>
                <w:sz w:val="20"/>
                <w:szCs w:val="20"/>
                <w:rtl/>
              </w:rPr>
              <w:t>ש</w:t>
            </w:r>
            <w:r w:rsidR="00BA434A" w:rsidRPr="000244F5">
              <w:rPr>
                <w:rFonts w:hint="cs"/>
                <w:noProof w:val="0"/>
                <w:sz w:val="20"/>
                <w:szCs w:val="20"/>
                <w:rtl/>
              </w:rPr>
              <w:t>ות</w:t>
            </w:r>
            <w:r w:rsidR="00C03998" w:rsidRPr="00E11327">
              <w:rPr>
                <w:rFonts w:hint="cs"/>
                <w:noProof w:val="0"/>
                <w:sz w:val="20"/>
                <w:szCs w:val="20"/>
                <w:rtl/>
              </w:rPr>
              <w:t>, עדכניות יותר</w:t>
            </w:r>
            <w:r w:rsidRPr="00E11327">
              <w:rPr>
                <w:rFonts w:hint="cs"/>
                <w:noProof w:val="0"/>
                <w:sz w:val="20"/>
                <w:szCs w:val="20"/>
                <w:rtl/>
              </w:rPr>
              <w:t xml:space="preserve">, משמעותיות יותר </w:t>
            </w:r>
            <w:r w:rsidRPr="000244F5">
              <w:rPr>
                <w:rFonts w:hint="cs"/>
                <w:noProof w:val="0"/>
                <w:sz w:val="20"/>
                <w:szCs w:val="20"/>
                <w:rtl/>
              </w:rPr>
              <w:t>ל</w:t>
            </w:r>
            <w:r w:rsidR="00BA434A" w:rsidRPr="000244F5">
              <w:rPr>
                <w:rFonts w:hint="cs"/>
                <w:noProof w:val="0"/>
                <w:sz w:val="20"/>
                <w:szCs w:val="20"/>
                <w:rtl/>
              </w:rPr>
              <w:t>תיירות</w:t>
            </w:r>
            <w:r w:rsidR="00BA434A">
              <w:rPr>
                <w:rFonts w:hint="cs"/>
                <w:noProof w:val="0"/>
                <w:sz w:val="20"/>
                <w:szCs w:val="20"/>
                <w:rtl/>
              </w:rPr>
              <w:t xml:space="preserve"> </w:t>
            </w:r>
            <w:r w:rsidRPr="00E11327">
              <w:rPr>
                <w:rFonts w:hint="cs"/>
                <w:noProof w:val="0"/>
                <w:sz w:val="20"/>
                <w:szCs w:val="20"/>
                <w:rtl/>
              </w:rPr>
              <w:t xml:space="preserve">מצד אחד ולתלמידים מצד שני. </w:t>
            </w:r>
          </w:p>
          <w:p w:rsidR="00E11327" w:rsidRDefault="00E11327" w:rsidP="00E11327">
            <w:pPr>
              <w:pStyle w:val="a"/>
              <w:numPr>
                <w:ilvl w:val="0"/>
                <w:numId w:val="26"/>
              </w:numPr>
              <w:spacing w:before="0"/>
              <w:ind w:right="720"/>
              <w:rPr>
                <w:noProof w:val="0"/>
                <w:sz w:val="20"/>
                <w:szCs w:val="20"/>
              </w:rPr>
            </w:pPr>
            <w:r>
              <w:rPr>
                <w:rFonts w:hint="cs"/>
                <w:noProof w:val="0"/>
                <w:sz w:val="20"/>
                <w:szCs w:val="20"/>
                <w:rtl/>
              </w:rPr>
              <w:t xml:space="preserve">עלינו </w:t>
            </w:r>
            <w:r w:rsidR="003576C3" w:rsidRPr="00E11327">
              <w:rPr>
                <w:rFonts w:hint="cs"/>
                <w:noProof w:val="0"/>
                <w:sz w:val="20"/>
                <w:szCs w:val="20"/>
                <w:rtl/>
              </w:rPr>
              <w:t xml:space="preserve">לקבל החלטה על אילו הסמכות אנו רוצים לשים </w:t>
            </w:r>
            <w:r w:rsidR="00C03998" w:rsidRPr="00E11327">
              <w:rPr>
                <w:rFonts w:hint="cs"/>
                <w:noProof w:val="0"/>
                <w:sz w:val="20"/>
                <w:szCs w:val="20"/>
                <w:rtl/>
              </w:rPr>
              <w:t>דגש</w:t>
            </w:r>
            <w:r w:rsidR="003576C3" w:rsidRPr="00E11327">
              <w:rPr>
                <w:rFonts w:hint="cs"/>
                <w:noProof w:val="0"/>
                <w:sz w:val="20"/>
                <w:szCs w:val="20"/>
                <w:rtl/>
              </w:rPr>
              <w:t xml:space="preserve"> ולהתחיל לפעול על מנת לייצר כאלה. אנו מוכנים </w:t>
            </w:r>
            <w:r w:rsidR="00C03998" w:rsidRPr="00E11327">
              <w:rPr>
                <w:rFonts w:hint="cs"/>
                <w:noProof w:val="0"/>
                <w:sz w:val="20"/>
                <w:szCs w:val="20"/>
                <w:rtl/>
              </w:rPr>
              <w:t>לצאת ב"קול קורא" שיעניק פרס ל</w:t>
            </w:r>
            <w:r w:rsidR="00870397">
              <w:rPr>
                <w:rFonts w:hint="cs"/>
                <w:noProof w:val="0"/>
                <w:sz w:val="20"/>
                <w:szCs w:val="20"/>
                <w:rtl/>
              </w:rPr>
              <w:t>בתי הספר שיפתחו מגמות תיירות ו</w:t>
            </w:r>
            <w:r w:rsidR="003576C3" w:rsidRPr="00E11327">
              <w:rPr>
                <w:rFonts w:hint="cs"/>
                <w:noProof w:val="0"/>
                <w:sz w:val="20"/>
                <w:szCs w:val="20"/>
                <w:rtl/>
              </w:rPr>
              <w:t xml:space="preserve">מלונאות ויגיעו להישגים הגבוהים ביותר במתן </w:t>
            </w:r>
            <w:proofErr w:type="spellStart"/>
            <w:r w:rsidR="003576C3" w:rsidRPr="00E11327">
              <w:rPr>
                <w:rFonts w:hint="cs"/>
                <w:noProof w:val="0"/>
                <w:sz w:val="20"/>
                <w:szCs w:val="20"/>
                <w:rtl/>
              </w:rPr>
              <w:t>ההסמכות</w:t>
            </w:r>
            <w:proofErr w:type="spellEnd"/>
            <w:r w:rsidR="003576C3" w:rsidRPr="00E11327">
              <w:rPr>
                <w:rFonts w:hint="cs"/>
                <w:noProof w:val="0"/>
                <w:sz w:val="20"/>
                <w:szCs w:val="20"/>
                <w:rtl/>
              </w:rPr>
              <w:t xml:space="preserve"> עליהן נחליט. מראש, לא נאפשר לכל בתי הספר להיכנס לתהליך, מי שיכנס ויעמוד בדרישות יקבל מענק.</w:t>
            </w:r>
          </w:p>
          <w:p w:rsidR="006E4628" w:rsidRPr="00E11327" w:rsidRDefault="006E4628" w:rsidP="0013363D">
            <w:pPr>
              <w:pStyle w:val="a"/>
              <w:numPr>
                <w:ilvl w:val="0"/>
                <w:numId w:val="26"/>
              </w:numPr>
              <w:spacing w:before="0"/>
              <w:ind w:right="720"/>
              <w:rPr>
                <w:noProof w:val="0"/>
                <w:sz w:val="20"/>
                <w:szCs w:val="20"/>
                <w:rtl/>
              </w:rPr>
            </w:pPr>
            <w:r w:rsidRPr="00E11327">
              <w:rPr>
                <w:rFonts w:hint="cs"/>
                <w:noProof w:val="0"/>
                <w:sz w:val="20"/>
                <w:szCs w:val="20"/>
                <w:rtl/>
              </w:rPr>
              <w:t>מברך את משה כץ ממש</w:t>
            </w:r>
            <w:r w:rsidR="00C03998" w:rsidRPr="00E11327">
              <w:rPr>
                <w:rFonts w:hint="cs"/>
                <w:noProof w:val="0"/>
                <w:sz w:val="20"/>
                <w:szCs w:val="20"/>
                <w:rtl/>
              </w:rPr>
              <w:t>רד הכלכלה על עשייתו לאורך השנים</w:t>
            </w:r>
            <w:r w:rsidRPr="00E11327">
              <w:rPr>
                <w:rFonts w:hint="cs"/>
                <w:noProof w:val="0"/>
                <w:sz w:val="20"/>
                <w:szCs w:val="20"/>
                <w:rtl/>
              </w:rPr>
              <w:t>, על הנכונות לשתף פעולה ועל הגעתו ל</w:t>
            </w:r>
            <w:r w:rsidR="00BA434A">
              <w:rPr>
                <w:rFonts w:hint="cs"/>
                <w:noProof w:val="0"/>
                <w:sz w:val="20"/>
                <w:szCs w:val="20"/>
                <w:rtl/>
              </w:rPr>
              <w:t>ו</w:t>
            </w:r>
            <w:r w:rsidRPr="00E11327">
              <w:rPr>
                <w:rFonts w:hint="cs"/>
                <w:noProof w:val="0"/>
                <w:sz w:val="20"/>
                <w:szCs w:val="20"/>
                <w:rtl/>
              </w:rPr>
              <w:t>ועדה</w:t>
            </w:r>
            <w:r w:rsidR="0013363D">
              <w:rPr>
                <w:rFonts w:hint="cs"/>
                <w:noProof w:val="0"/>
                <w:sz w:val="20"/>
                <w:szCs w:val="20"/>
                <w:rtl/>
              </w:rPr>
              <w:t>.</w:t>
            </w:r>
            <w:r w:rsidRPr="00E11327">
              <w:rPr>
                <w:rFonts w:hint="cs"/>
                <w:noProof w:val="0"/>
                <w:sz w:val="20"/>
                <w:szCs w:val="20"/>
                <w:rtl/>
              </w:rPr>
              <w:t xml:space="preserve"> </w:t>
            </w:r>
          </w:p>
        </w:tc>
      </w:tr>
      <w:tr w:rsidR="00975646" w:rsidRPr="00EE24AE" w:rsidTr="00F10D13">
        <w:trPr>
          <w:cantSplit/>
          <w:trHeight w:val="286"/>
        </w:trPr>
        <w:tc>
          <w:tcPr>
            <w:tcW w:w="663" w:type="dxa"/>
            <w:tcBorders>
              <w:top w:val="dotted" w:sz="4" w:space="0" w:color="auto"/>
              <w:bottom w:val="dotted" w:sz="4" w:space="0" w:color="auto"/>
            </w:tcBorders>
          </w:tcPr>
          <w:p w:rsidR="00975646" w:rsidRPr="00EE24AE" w:rsidRDefault="00975646"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916C5C" w:rsidRDefault="003576C3" w:rsidP="003F7C3A">
            <w:pPr>
              <w:pStyle w:val="a"/>
              <w:spacing w:before="0"/>
              <w:rPr>
                <w:noProof w:val="0"/>
                <w:sz w:val="20"/>
                <w:szCs w:val="20"/>
                <w:rtl/>
              </w:rPr>
            </w:pPr>
            <w:r>
              <w:rPr>
                <w:rFonts w:hint="cs"/>
                <w:b/>
                <w:bCs/>
                <w:noProof w:val="0"/>
                <w:sz w:val="20"/>
                <w:szCs w:val="20"/>
                <w:rtl/>
              </w:rPr>
              <w:t xml:space="preserve">יואב בכר </w:t>
            </w:r>
          </w:p>
          <w:p w:rsidR="00975646" w:rsidRPr="00975646" w:rsidRDefault="003576C3" w:rsidP="003F7C3A">
            <w:pPr>
              <w:pStyle w:val="a"/>
              <w:spacing w:before="0"/>
              <w:rPr>
                <w:noProof w:val="0"/>
                <w:sz w:val="20"/>
                <w:szCs w:val="20"/>
                <w:rtl/>
              </w:rPr>
            </w:pPr>
            <w:r>
              <w:rPr>
                <w:rFonts w:hint="cs"/>
                <w:noProof w:val="0"/>
                <w:sz w:val="20"/>
                <w:szCs w:val="20"/>
                <w:rtl/>
              </w:rPr>
              <w:t>בגרמניה ושוויץ קיימים מודלים של שיטות לימוד משולבים תעשיה וחינוך , שי</w:t>
            </w:r>
            <w:r w:rsidR="00C03998">
              <w:rPr>
                <w:rFonts w:hint="cs"/>
                <w:noProof w:val="0"/>
                <w:sz w:val="20"/>
                <w:szCs w:val="20"/>
                <w:rtl/>
              </w:rPr>
              <w:t>תוף הפעולה כאן הוא קריטי להצלחה</w:t>
            </w:r>
            <w:r>
              <w:rPr>
                <w:rFonts w:hint="cs"/>
                <w:noProof w:val="0"/>
                <w:sz w:val="20"/>
                <w:szCs w:val="20"/>
                <w:rtl/>
              </w:rPr>
              <w:t>, הוא הבסיס ליצירת תשתית</w:t>
            </w:r>
            <w:r w:rsidR="00975646">
              <w:rPr>
                <w:rFonts w:hint="cs"/>
                <w:noProof w:val="0"/>
                <w:sz w:val="20"/>
                <w:szCs w:val="20"/>
                <w:rtl/>
              </w:rPr>
              <w:t>.</w:t>
            </w:r>
            <w:r w:rsidR="00EE4517">
              <w:rPr>
                <w:rFonts w:hint="cs"/>
                <w:noProof w:val="0"/>
                <w:sz w:val="20"/>
                <w:szCs w:val="20"/>
                <w:rtl/>
              </w:rPr>
              <w:t xml:space="preserve"> מצ</w:t>
            </w:r>
            <w:r w:rsidR="00870397">
              <w:rPr>
                <w:rFonts w:hint="cs"/>
                <w:noProof w:val="0"/>
                <w:sz w:val="20"/>
                <w:szCs w:val="20"/>
                <w:rtl/>
              </w:rPr>
              <w:t>יע לפתוח מגמות בבתי ספר מובילים.</w:t>
            </w:r>
            <w:r w:rsidR="0013363D">
              <w:rPr>
                <w:rFonts w:hint="cs"/>
                <w:noProof w:val="0"/>
                <w:sz w:val="20"/>
                <w:szCs w:val="20"/>
                <w:rtl/>
              </w:rPr>
              <w:t xml:space="preserve"> הענף משווע לכ</w:t>
            </w:r>
            <w:r w:rsidR="007B28F7">
              <w:rPr>
                <w:rFonts w:hint="cs"/>
                <w:noProof w:val="0"/>
                <w:sz w:val="20"/>
                <w:szCs w:val="20"/>
                <w:rtl/>
              </w:rPr>
              <w:t>ו</w:t>
            </w:r>
            <w:r w:rsidR="00EE4517">
              <w:rPr>
                <w:rFonts w:hint="cs"/>
                <w:noProof w:val="0"/>
                <w:sz w:val="20"/>
                <w:szCs w:val="20"/>
                <w:rtl/>
              </w:rPr>
              <w:t xml:space="preserve">ח אדם </w:t>
            </w:r>
            <w:r w:rsidR="0013363D">
              <w:rPr>
                <w:rFonts w:hint="cs"/>
                <w:noProof w:val="0"/>
                <w:sz w:val="20"/>
                <w:szCs w:val="20"/>
                <w:rtl/>
              </w:rPr>
              <w:t>מקצועי.</w:t>
            </w:r>
          </w:p>
        </w:tc>
      </w:tr>
      <w:tr w:rsidR="007E0C1F" w:rsidRPr="00EE24AE" w:rsidTr="00F10D13">
        <w:trPr>
          <w:cantSplit/>
          <w:trHeight w:val="286"/>
        </w:trPr>
        <w:tc>
          <w:tcPr>
            <w:tcW w:w="663" w:type="dxa"/>
            <w:tcBorders>
              <w:top w:val="dotted" w:sz="4" w:space="0" w:color="auto"/>
              <w:bottom w:val="dotted" w:sz="4" w:space="0" w:color="auto"/>
            </w:tcBorders>
          </w:tcPr>
          <w:p w:rsidR="007E0C1F" w:rsidRPr="00EE24AE" w:rsidRDefault="007E0C1F"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916C5C" w:rsidRDefault="00916C5C" w:rsidP="00916C5C">
            <w:pPr>
              <w:pStyle w:val="a"/>
              <w:spacing w:before="0"/>
              <w:rPr>
                <w:b/>
                <w:bCs/>
                <w:noProof w:val="0"/>
                <w:sz w:val="20"/>
                <w:szCs w:val="20"/>
                <w:rtl/>
              </w:rPr>
            </w:pPr>
            <w:r>
              <w:rPr>
                <w:rFonts w:hint="cs"/>
                <w:b/>
                <w:bCs/>
                <w:noProof w:val="0"/>
                <w:sz w:val="20"/>
                <w:szCs w:val="20"/>
                <w:rtl/>
              </w:rPr>
              <w:t xml:space="preserve">משה כץ </w:t>
            </w:r>
            <w:r w:rsidR="003576C3">
              <w:rPr>
                <w:rFonts w:hint="cs"/>
                <w:b/>
                <w:bCs/>
                <w:noProof w:val="0"/>
                <w:sz w:val="20"/>
                <w:szCs w:val="20"/>
                <w:rtl/>
              </w:rPr>
              <w:t xml:space="preserve"> </w:t>
            </w:r>
          </w:p>
          <w:p w:rsidR="00975646" w:rsidRPr="00EE24AE" w:rsidRDefault="006E4628" w:rsidP="00916C5C">
            <w:pPr>
              <w:pStyle w:val="a"/>
              <w:spacing w:before="0"/>
              <w:rPr>
                <w:noProof w:val="0"/>
                <w:sz w:val="20"/>
                <w:szCs w:val="20"/>
                <w:rtl/>
              </w:rPr>
            </w:pPr>
            <w:r>
              <w:rPr>
                <w:rFonts w:hint="cs"/>
                <w:noProof w:val="0"/>
                <w:sz w:val="20"/>
                <w:szCs w:val="20"/>
                <w:rtl/>
              </w:rPr>
              <w:t>שיתוף הפעולה בין משרד החינוך ומשרד הכלכלה הכרחי כאשר האינטרס הוא הילדים עצמם. תחום הקולינריה הוא מקצוע מוביל כיום וצריך להתאים את התוכנית החינוכית למציאות המתחדשת כל הזמן. ברור שהשטח צמא לעתודות כ</w:t>
            </w:r>
            <w:r w:rsidR="007B28F7">
              <w:rPr>
                <w:rFonts w:hint="cs"/>
                <w:noProof w:val="0"/>
                <w:sz w:val="20"/>
                <w:szCs w:val="20"/>
                <w:rtl/>
              </w:rPr>
              <w:t>ו</w:t>
            </w:r>
            <w:r>
              <w:rPr>
                <w:rFonts w:hint="cs"/>
                <w:noProof w:val="0"/>
                <w:sz w:val="20"/>
                <w:szCs w:val="20"/>
                <w:rtl/>
              </w:rPr>
              <w:t>ח</w:t>
            </w:r>
            <w:r w:rsidR="0013363D">
              <w:rPr>
                <w:rFonts w:hint="cs"/>
                <w:noProof w:val="0"/>
                <w:sz w:val="20"/>
                <w:szCs w:val="20"/>
                <w:rtl/>
              </w:rPr>
              <w:t xml:space="preserve"> אדם מקצועיות, </w:t>
            </w:r>
            <w:r w:rsidR="0013363D" w:rsidRPr="008E62D3">
              <w:rPr>
                <w:rFonts w:hint="cs"/>
                <w:noProof w:val="0"/>
                <w:sz w:val="20"/>
                <w:szCs w:val="20"/>
                <w:rtl/>
              </w:rPr>
              <w:t>אנח</w:t>
            </w:r>
            <w:r w:rsidR="00BA434A" w:rsidRPr="008E62D3">
              <w:rPr>
                <w:rFonts w:hint="cs"/>
                <w:noProof w:val="0"/>
                <w:sz w:val="20"/>
                <w:szCs w:val="20"/>
                <w:rtl/>
              </w:rPr>
              <w:t>נ</w:t>
            </w:r>
            <w:r w:rsidRPr="008E62D3">
              <w:rPr>
                <w:rFonts w:hint="cs"/>
                <w:noProof w:val="0"/>
                <w:sz w:val="20"/>
                <w:szCs w:val="20"/>
                <w:rtl/>
              </w:rPr>
              <w:t>ו</w:t>
            </w:r>
            <w:r w:rsidRPr="00BA434A">
              <w:rPr>
                <w:rFonts w:hint="cs"/>
                <w:noProof w:val="0"/>
                <w:color w:val="FF0000"/>
                <w:sz w:val="20"/>
                <w:szCs w:val="20"/>
                <w:rtl/>
              </w:rPr>
              <w:t xml:space="preserve"> </w:t>
            </w:r>
            <w:r>
              <w:rPr>
                <w:rFonts w:hint="cs"/>
                <w:noProof w:val="0"/>
                <w:sz w:val="20"/>
                <w:szCs w:val="20"/>
                <w:rtl/>
              </w:rPr>
              <w:t>מוכנים לשתף פעולה ולסייע בכל מה שנדרש .</w:t>
            </w:r>
          </w:p>
        </w:tc>
      </w:tr>
      <w:tr w:rsidR="009239A7" w:rsidRPr="00EE24AE" w:rsidTr="00F10D13">
        <w:trPr>
          <w:cantSplit/>
          <w:trHeight w:val="286"/>
        </w:trPr>
        <w:tc>
          <w:tcPr>
            <w:tcW w:w="663" w:type="dxa"/>
            <w:tcBorders>
              <w:top w:val="dotted" w:sz="4" w:space="0" w:color="auto"/>
              <w:bottom w:val="dotted" w:sz="4" w:space="0" w:color="auto"/>
            </w:tcBorders>
          </w:tcPr>
          <w:p w:rsidR="009239A7" w:rsidRPr="00EE24AE" w:rsidRDefault="009239A7"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916C5C" w:rsidRDefault="00A114EC" w:rsidP="00916C5C">
            <w:pPr>
              <w:rPr>
                <w:rFonts w:asciiTheme="minorBidi" w:hAnsiTheme="minorBidi" w:cstheme="minorBidi"/>
                <w:b/>
                <w:bCs/>
                <w:noProof w:val="0"/>
                <w:szCs w:val="20"/>
                <w:rtl/>
              </w:rPr>
            </w:pPr>
            <w:r>
              <w:rPr>
                <w:rFonts w:asciiTheme="minorBidi" w:hAnsiTheme="minorBidi" w:cstheme="minorBidi"/>
                <w:b/>
                <w:bCs/>
                <w:noProof w:val="0"/>
                <w:szCs w:val="20"/>
                <w:rtl/>
              </w:rPr>
              <w:t>חני ס</w:t>
            </w:r>
            <w:r>
              <w:rPr>
                <w:rFonts w:asciiTheme="minorBidi" w:hAnsiTheme="minorBidi" w:cstheme="minorBidi" w:hint="cs"/>
                <w:b/>
                <w:bCs/>
                <w:noProof w:val="0"/>
                <w:szCs w:val="20"/>
                <w:rtl/>
              </w:rPr>
              <w:t>ו</w:t>
            </w:r>
            <w:r w:rsidR="006E4628" w:rsidRPr="006E4628">
              <w:rPr>
                <w:rFonts w:asciiTheme="minorBidi" w:hAnsiTheme="minorBidi" w:cstheme="minorBidi"/>
                <w:b/>
                <w:bCs/>
                <w:noProof w:val="0"/>
                <w:szCs w:val="20"/>
                <w:rtl/>
              </w:rPr>
              <w:t>ב</w:t>
            </w:r>
            <w:r>
              <w:rPr>
                <w:rFonts w:asciiTheme="minorBidi" w:hAnsiTheme="minorBidi" w:cstheme="minorBidi" w:hint="cs"/>
                <w:b/>
                <w:bCs/>
                <w:noProof w:val="0"/>
                <w:szCs w:val="20"/>
                <w:rtl/>
              </w:rPr>
              <w:t>ו</w:t>
            </w:r>
            <w:r w:rsidR="006E4628" w:rsidRPr="006E4628">
              <w:rPr>
                <w:rFonts w:asciiTheme="minorBidi" w:hAnsiTheme="minorBidi" w:cstheme="minorBidi"/>
                <w:b/>
                <w:bCs/>
                <w:noProof w:val="0"/>
                <w:szCs w:val="20"/>
                <w:rtl/>
              </w:rPr>
              <w:t xml:space="preserve">ל  </w:t>
            </w:r>
          </w:p>
          <w:p w:rsidR="009239A7" w:rsidRPr="006E4628" w:rsidRDefault="006E4628" w:rsidP="00916C5C">
            <w:pPr>
              <w:rPr>
                <w:rFonts w:asciiTheme="minorBidi" w:hAnsiTheme="minorBidi" w:cstheme="minorBidi"/>
                <w:b/>
                <w:bCs/>
                <w:szCs w:val="20"/>
                <w:rtl/>
              </w:rPr>
            </w:pPr>
            <w:r w:rsidRPr="006E4628">
              <w:rPr>
                <w:rFonts w:asciiTheme="minorBidi" w:hAnsiTheme="minorBidi" w:cstheme="minorBidi"/>
                <w:noProof w:val="0"/>
                <w:szCs w:val="20"/>
                <w:rtl/>
              </w:rPr>
              <w:t>נכנסה זה עתה ל</w:t>
            </w:r>
            <w:r w:rsidR="00EE4517">
              <w:rPr>
                <w:rFonts w:asciiTheme="minorBidi" w:hAnsiTheme="minorBidi" w:cstheme="minorBidi" w:hint="cs"/>
                <w:noProof w:val="0"/>
                <w:szCs w:val="20"/>
                <w:rtl/>
              </w:rPr>
              <w:t>ת</w:t>
            </w:r>
            <w:r w:rsidRPr="006E4628">
              <w:rPr>
                <w:rFonts w:asciiTheme="minorBidi" w:hAnsiTheme="minorBidi" w:cstheme="minorBidi"/>
                <w:noProof w:val="0"/>
                <w:szCs w:val="20"/>
                <w:rtl/>
              </w:rPr>
              <w:t>פקידה. כיום עובדת בשיתוף פעולה הדוק עם מינה גנם ממשרד התיירות</w:t>
            </w:r>
            <w:r w:rsidR="00EE4517">
              <w:rPr>
                <w:rFonts w:asciiTheme="minorBidi" w:hAnsiTheme="minorBidi" w:cstheme="minorBidi" w:hint="cs"/>
                <w:szCs w:val="20"/>
                <w:rtl/>
              </w:rPr>
              <w:t>,</w:t>
            </w:r>
            <w:r w:rsidRPr="006E4628">
              <w:rPr>
                <w:rFonts w:asciiTheme="minorBidi" w:hAnsiTheme="minorBidi" w:cstheme="minorBidi"/>
                <w:szCs w:val="20"/>
                <w:rtl/>
              </w:rPr>
              <w:t xml:space="preserve"> תשמח להיפג</w:t>
            </w:r>
            <w:r w:rsidR="00EE4517">
              <w:rPr>
                <w:rFonts w:asciiTheme="minorBidi" w:hAnsiTheme="minorBidi" w:cstheme="minorBidi"/>
                <w:szCs w:val="20"/>
                <w:rtl/>
              </w:rPr>
              <w:t>ש לשיתוף פעולה עם גורמים נוספים</w:t>
            </w:r>
            <w:r w:rsidRPr="006E4628">
              <w:rPr>
                <w:rFonts w:asciiTheme="minorBidi" w:hAnsiTheme="minorBidi" w:cstheme="minorBidi"/>
                <w:szCs w:val="20"/>
                <w:rtl/>
              </w:rPr>
              <w:t>, מאוד מעוניינת בחשיבה ללימודי המשך יג' – יד' בתחומים.</w:t>
            </w:r>
          </w:p>
        </w:tc>
      </w:tr>
      <w:tr w:rsidR="00E2387E" w:rsidRPr="00EE24AE" w:rsidTr="00F10D13">
        <w:trPr>
          <w:cantSplit/>
          <w:trHeight w:val="286"/>
        </w:trPr>
        <w:tc>
          <w:tcPr>
            <w:tcW w:w="663" w:type="dxa"/>
            <w:tcBorders>
              <w:top w:val="dotted" w:sz="4" w:space="0" w:color="auto"/>
              <w:bottom w:val="dotted" w:sz="4" w:space="0" w:color="auto"/>
            </w:tcBorders>
          </w:tcPr>
          <w:p w:rsidR="00E2387E" w:rsidRPr="00EE24AE" w:rsidRDefault="00E2387E"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350560" w:rsidRDefault="00916C5C" w:rsidP="00916C5C">
            <w:pPr>
              <w:pStyle w:val="a"/>
              <w:spacing w:before="0"/>
              <w:rPr>
                <w:b/>
                <w:bCs/>
                <w:noProof w:val="0"/>
                <w:sz w:val="20"/>
                <w:szCs w:val="20"/>
                <w:rtl/>
              </w:rPr>
            </w:pPr>
            <w:r>
              <w:rPr>
                <w:rFonts w:hint="cs"/>
                <w:b/>
                <w:bCs/>
                <w:noProof w:val="0"/>
                <w:sz w:val="20"/>
                <w:szCs w:val="20"/>
                <w:rtl/>
              </w:rPr>
              <w:t>שמעון לוי</w:t>
            </w:r>
          </w:p>
          <w:p w:rsidR="007B616F" w:rsidRDefault="007B616F" w:rsidP="00EE4517">
            <w:pPr>
              <w:pStyle w:val="a"/>
              <w:spacing w:before="0"/>
              <w:rPr>
                <w:noProof w:val="0"/>
                <w:sz w:val="20"/>
                <w:szCs w:val="20"/>
                <w:rtl/>
              </w:rPr>
            </w:pPr>
            <w:r w:rsidRPr="007B616F">
              <w:rPr>
                <w:rFonts w:hint="cs"/>
                <w:noProof w:val="0"/>
                <w:sz w:val="20"/>
                <w:szCs w:val="20"/>
                <w:rtl/>
              </w:rPr>
              <w:t>חינוך לתיירות ולמלונאות צריך להתחיל בבית הספר היסודי</w:t>
            </w:r>
            <w:r w:rsidR="00633701">
              <w:rPr>
                <w:rFonts w:hint="cs"/>
                <w:noProof w:val="0"/>
                <w:sz w:val="20"/>
                <w:szCs w:val="20"/>
                <w:rtl/>
              </w:rPr>
              <w:t xml:space="preserve"> ברמת חשיפה</w:t>
            </w:r>
            <w:r>
              <w:rPr>
                <w:rFonts w:hint="cs"/>
                <w:noProof w:val="0"/>
                <w:sz w:val="20"/>
                <w:szCs w:val="20"/>
                <w:rtl/>
              </w:rPr>
              <w:t>.</w:t>
            </w:r>
            <w:r w:rsidR="00EE4517">
              <w:rPr>
                <w:rFonts w:hint="cs"/>
                <w:noProof w:val="0"/>
                <w:sz w:val="20"/>
                <w:szCs w:val="20"/>
                <w:rtl/>
              </w:rPr>
              <w:t xml:space="preserve"> נדרש</w:t>
            </w:r>
            <w:r>
              <w:rPr>
                <w:rFonts w:hint="cs"/>
                <w:noProof w:val="0"/>
                <w:sz w:val="20"/>
                <w:szCs w:val="20"/>
                <w:rtl/>
              </w:rPr>
              <w:t xml:space="preserve"> לעבוד בשני מישורים: </w:t>
            </w:r>
          </w:p>
          <w:p w:rsidR="00633701" w:rsidRDefault="007B616F" w:rsidP="00916C5C">
            <w:pPr>
              <w:pStyle w:val="a"/>
              <w:numPr>
                <w:ilvl w:val="0"/>
                <w:numId w:val="27"/>
              </w:numPr>
              <w:spacing w:before="0"/>
              <w:rPr>
                <w:noProof w:val="0"/>
                <w:sz w:val="20"/>
                <w:szCs w:val="20"/>
              </w:rPr>
            </w:pPr>
            <w:r>
              <w:rPr>
                <w:rFonts w:hint="cs"/>
                <w:noProof w:val="0"/>
                <w:sz w:val="20"/>
                <w:szCs w:val="20"/>
                <w:rtl/>
              </w:rPr>
              <w:t>שיפור התדמית בענף</w:t>
            </w:r>
            <w:r w:rsidR="00916C5C">
              <w:rPr>
                <w:rFonts w:hint="cs"/>
                <w:noProof w:val="0"/>
                <w:sz w:val="20"/>
                <w:szCs w:val="20"/>
                <w:rtl/>
              </w:rPr>
              <w:t>.</w:t>
            </w:r>
          </w:p>
          <w:p w:rsidR="007B616F" w:rsidRDefault="00633701" w:rsidP="00633701">
            <w:pPr>
              <w:pStyle w:val="a"/>
              <w:numPr>
                <w:ilvl w:val="0"/>
                <w:numId w:val="27"/>
              </w:numPr>
              <w:spacing w:before="0"/>
              <w:rPr>
                <w:noProof w:val="0"/>
                <w:sz w:val="20"/>
                <w:szCs w:val="20"/>
                <w:rtl/>
              </w:rPr>
            </w:pPr>
            <w:r>
              <w:rPr>
                <w:rFonts w:hint="cs"/>
                <w:noProof w:val="0"/>
                <w:sz w:val="20"/>
                <w:szCs w:val="20"/>
                <w:rtl/>
              </w:rPr>
              <w:t>משרד החינוך צריך</w:t>
            </w:r>
            <w:r w:rsidR="007B616F">
              <w:rPr>
                <w:rFonts w:hint="cs"/>
                <w:noProof w:val="0"/>
                <w:sz w:val="20"/>
                <w:szCs w:val="20"/>
                <w:rtl/>
              </w:rPr>
              <w:t xml:space="preserve"> לאפשר ולעודד את הל</w:t>
            </w:r>
            <w:r w:rsidR="00EE4517">
              <w:rPr>
                <w:rFonts w:hint="cs"/>
                <w:noProof w:val="0"/>
                <w:sz w:val="20"/>
                <w:szCs w:val="20"/>
                <w:rtl/>
              </w:rPr>
              <w:t>ימודים בבתי הספר האיכותיים יותר ולא לפעול רק בקרב תלמידים בסיכון.</w:t>
            </w:r>
          </w:p>
          <w:p w:rsidR="00EE4517" w:rsidRDefault="007B616F" w:rsidP="00EE4517">
            <w:pPr>
              <w:pStyle w:val="a"/>
              <w:spacing w:before="0"/>
              <w:rPr>
                <w:noProof w:val="0"/>
                <w:sz w:val="20"/>
                <w:szCs w:val="20"/>
                <w:rtl/>
              </w:rPr>
            </w:pPr>
            <w:r>
              <w:rPr>
                <w:rFonts w:hint="cs"/>
                <w:noProof w:val="0"/>
                <w:sz w:val="20"/>
                <w:szCs w:val="20"/>
                <w:rtl/>
              </w:rPr>
              <w:t xml:space="preserve">רשת </w:t>
            </w:r>
            <w:proofErr w:type="spellStart"/>
            <w:r>
              <w:rPr>
                <w:rFonts w:hint="cs"/>
                <w:noProof w:val="0"/>
                <w:sz w:val="20"/>
                <w:szCs w:val="20"/>
                <w:rtl/>
              </w:rPr>
              <w:t>פתאל</w:t>
            </w:r>
            <w:proofErr w:type="spellEnd"/>
            <w:r>
              <w:rPr>
                <w:rFonts w:hint="cs"/>
                <w:noProof w:val="0"/>
                <w:sz w:val="20"/>
                <w:szCs w:val="20"/>
                <w:rtl/>
              </w:rPr>
              <w:t xml:space="preserve"> כבר פועלת לטובת העניין וכרגע מתקיים ניסיון </w:t>
            </w:r>
            <w:proofErr w:type="spellStart"/>
            <w:r>
              <w:rPr>
                <w:rFonts w:hint="cs"/>
                <w:noProof w:val="0"/>
                <w:sz w:val="20"/>
                <w:szCs w:val="20"/>
                <w:rtl/>
              </w:rPr>
              <w:t>לפרוייקט</w:t>
            </w:r>
            <w:proofErr w:type="spellEnd"/>
            <w:r>
              <w:rPr>
                <w:rFonts w:hint="cs"/>
                <w:noProof w:val="0"/>
                <w:sz w:val="20"/>
                <w:szCs w:val="20"/>
                <w:rtl/>
              </w:rPr>
              <w:t xml:space="preserve"> שבו </w:t>
            </w:r>
            <w:proofErr w:type="spellStart"/>
            <w:r>
              <w:rPr>
                <w:rFonts w:hint="cs"/>
                <w:noProof w:val="0"/>
                <w:sz w:val="20"/>
                <w:szCs w:val="20"/>
                <w:rtl/>
              </w:rPr>
              <w:t>פתאל</w:t>
            </w:r>
            <w:proofErr w:type="spellEnd"/>
            <w:r>
              <w:rPr>
                <w:rFonts w:hint="cs"/>
                <w:noProof w:val="0"/>
                <w:sz w:val="20"/>
                <w:szCs w:val="20"/>
                <w:rtl/>
              </w:rPr>
              <w:t xml:space="preserve"> תאמץ תלמידים מהמגמות הרלוונטיות באילת. הרשת עו</w:t>
            </w:r>
            <w:r w:rsidR="00916C5C">
              <w:rPr>
                <w:rFonts w:hint="cs"/>
                <w:noProof w:val="0"/>
                <w:sz w:val="20"/>
                <w:szCs w:val="20"/>
                <w:rtl/>
              </w:rPr>
              <w:t>בדת בשיתוף עם מנהל החינוך באילת</w:t>
            </w:r>
            <w:r>
              <w:rPr>
                <w:rFonts w:hint="cs"/>
                <w:noProof w:val="0"/>
                <w:sz w:val="20"/>
                <w:szCs w:val="20"/>
                <w:rtl/>
              </w:rPr>
              <w:t>.</w:t>
            </w:r>
          </w:p>
          <w:p w:rsidR="007B616F" w:rsidRDefault="007B616F" w:rsidP="00EE4517">
            <w:pPr>
              <w:pStyle w:val="a"/>
              <w:spacing w:before="0"/>
              <w:rPr>
                <w:noProof w:val="0"/>
                <w:sz w:val="20"/>
                <w:szCs w:val="20"/>
                <w:rtl/>
              </w:rPr>
            </w:pPr>
            <w:r>
              <w:rPr>
                <w:rFonts w:hint="cs"/>
                <w:noProof w:val="0"/>
                <w:sz w:val="20"/>
                <w:szCs w:val="20"/>
                <w:rtl/>
              </w:rPr>
              <w:t>צריך לאפשר למלונאים להגיע לבתי ספר</w:t>
            </w:r>
            <w:r w:rsidR="00EE4517">
              <w:rPr>
                <w:rFonts w:hint="cs"/>
                <w:noProof w:val="0"/>
                <w:sz w:val="20"/>
                <w:szCs w:val="20"/>
                <w:rtl/>
              </w:rPr>
              <w:t xml:space="preserve"> ולהרצות, ולאפשר  הדרכה מעשית בבתי מלון.</w:t>
            </w:r>
          </w:p>
          <w:p w:rsidR="007B616F" w:rsidRDefault="007B616F" w:rsidP="00EE4517">
            <w:pPr>
              <w:pStyle w:val="a"/>
              <w:spacing w:before="0"/>
              <w:rPr>
                <w:noProof w:val="0"/>
                <w:sz w:val="20"/>
                <w:szCs w:val="20"/>
                <w:rtl/>
              </w:rPr>
            </w:pPr>
            <w:r>
              <w:rPr>
                <w:rFonts w:hint="cs"/>
                <w:noProof w:val="0"/>
                <w:sz w:val="20"/>
                <w:szCs w:val="20"/>
                <w:rtl/>
              </w:rPr>
              <w:t>המחסור בכ</w:t>
            </w:r>
            <w:r w:rsidR="007B28F7">
              <w:rPr>
                <w:rFonts w:hint="cs"/>
                <w:noProof w:val="0"/>
                <w:sz w:val="20"/>
                <w:szCs w:val="20"/>
                <w:rtl/>
              </w:rPr>
              <w:t>ו</w:t>
            </w:r>
            <w:r>
              <w:rPr>
                <w:rFonts w:hint="cs"/>
                <w:noProof w:val="0"/>
                <w:sz w:val="20"/>
                <w:szCs w:val="20"/>
                <w:rtl/>
              </w:rPr>
              <w:t xml:space="preserve">ח אדם בענף הוא </w:t>
            </w:r>
            <w:r w:rsidRPr="00633701">
              <w:rPr>
                <w:rFonts w:hint="cs"/>
                <w:b/>
                <w:bCs/>
                <w:noProof w:val="0"/>
                <w:sz w:val="20"/>
                <w:szCs w:val="20"/>
                <w:rtl/>
              </w:rPr>
              <w:t>איום אסטרטגי</w:t>
            </w:r>
            <w:r>
              <w:rPr>
                <w:rFonts w:hint="cs"/>
                <w:noProof w:val="0"/>
                <w:sz w:val="20"/>
                <w:szCs w:val="20"/>
                <w:rtl/>
              </w:rPr>
              <w:t xml:space="preserve"> על הענף </w:t>
            </w:r>
            <w:r w:rsidR="00633701">
              <w:rPr>
                <w:rFonts w:hint="cs"/>
                <w:noProof w:val="0"/>
                <w:sz w:val="20"/>
                <w:szCs w:val="20"/>
                <w:rtl/>
              </w:rPr>
              <w:t>בכל טווח המקצועות ובכל הדרגים.</w:t>
            </w:r>
          </w:p>
          <w:p w:rsidR="007B616F" w:rsidRPr="007B616F" w:rsidRDefault="00003BD2" w:rsidP="00633701">
            <w:pPr>
              <w:pStyle w:val="a"/>
              <w:spacing w:before="0"/>
              <w:rPr>
                <w:noProof w:val="0"/>
                <w:sz w:val="20"/>
                <w:szCs w:val="20"/>
                <w:rtl/>
              </w:rPr>
            </w:pPr>
            <w:r>
              <w:rPr>
                <w:rFonts w:hint="cs"/>
                <w:noProof w:val="0"/>
                <w:sz w:val="20"/>
                <w:szCs w:val="20"/>
                <w:rtl/>
              </w:rPr>
              <w:t xml:space="preserve">שיתוף פעולה </w:t>
            </w:r>
            <w:r w:rsidR="00633701">
              <w:rPr>
                <w:rFonts w:hint="cs"/>
                <w:noProof w:val="0"/>
                <w:sz w:val="20"/>
                <w:szCs w:val="20"/>
                <w:rtl/>
              </w:rPr>
              <w:t>כגון זה שמתקיים</w:t>
            </w:r>
            <w:r>
              <w:rPr>
                <w:rFonts w:hint="cs"/>
                <w:noProof w:val="0"/>
                <w:sz w:val="20"/>
                <w:szCs w:val="20"/>
                <w:rtl/>
              </w:rPr>
              <w:t xml:space="preserve"> באילת יכול להכשיר 50 טבחים. זה מעט מאוד בהתחשב שתמיד קיימת נשירה בדרך. לכן זה לא צריך להישאר ברמת פרויקט אלא ברמה ארצית כוללת בניהול משרד החינוך.</w:t>
            </w:r>
          </w:p>
        </w:tc>
      </w:tr>
      <w:tr w:rsidR="00E2387E" w:rsidRPr="00EE24AE" w:rsidTr="00F10D13">
        <w:trPr>
          <w:cantSplit/>
          <w:trHeight w:val="286"/>
        </w:trPr>
        <w:tc>
          <w:tcPr>
            <w:tcW w:w="663" w:type="dxa"/>
            <w:tcBorders>
              <w:top w:val="dotted" w:sz="4" w:space="0" w:color="auto"/>
              <w:bottom w:val="dotted" w:sz="4" w:space="0" w:color="auto"/>
            </w:tcBorders>
          </w:tcPr>
          <w:p w:rsidR="00E2387E" w:rsidRPr="00EE24AE" w:rsidRDefault="00E2387E"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CA2CD8" w:rsidRDefault="00003BD2" w:rsidP="00916C5C">
            <w:pPr>
              <w:pStyle w:val="a"/>
              <w:spacing w:before="0"/>
              <w:rPr>
                <w:noProof w:val="0"/>
                <w:sz w:val="20"/>
                <w:szCs w:val="20"/>
                <w:rtl/>
              </w:rPr>
            </w:pPr>
            <w:r>
              <w:rPr>
                <w:rFonts w:hint="cs"/>
                <w:b/>
                <w:bCs/>
                <w:noProof w:val="0"/>
                <w:sz w:val="20"/>
                <w:szCs w:val="20"/>
                <w:rtl/>
              </w:rPr>
              <w:t>חן מיכאלי</w:t>
            </w:r>
            <w:r w:rsidR="00516DC5">
              <w:rPr>
                <w:rFonts w:hint="cs"/>
                <w:b/>
                <w:bCs/>
                <w:noProof w:val="0"/>
                <w:sz w:val="20"/>
                <w:szCs w:val="20"/>
                <w:rtl/>
              </w:rPr>
              <w:t xml:space="preserve">  </w:t>
            </w:r>
          </w:p>
          <w:p w:rsidR="00E2387E" w:rsidRPr="00516DC5" w:rsidRDefault="00CA2CD8" w:rsidP="00483DA8">
            <w:pPr>
              <w:pStyle w:val="a"/>
              <w:spacing w:before="0"/>
              <w:rPr>
                <w:noProof w:val="0"/>
                <w:sz w:val="20"/>
                <w:szCs w:val="20"/>
                <w:rtl/>
              </w:rPr>
            </w:pPr>
            <w:r>
              <w:rPr>
                <w:rFonts w:hint="cs"/>
                <w:noProof w:val="0"/>
                <w:sz w:val="20"/>
                <w:szCs w:val="20"/>
                <w:rtl/>
              </w:rPr>
              <w:t xml:space="preserve">שיתופי הפעולה מסייעים למיצוב מחדש של ענף המלונאות, הם שמים את </w:t>
            </w:r>
            <w:r w:rsidR="00EE4517">
              <w:rPr>
                <w:rFonts w:hint="cs"/>
                <w:noProof w:val="0"/>
                <w:sz w:val="20"/>
                <w:szCs w:val="20"/>
                <w:rtl/>
              </w:rPr>
              <w:t>המקצועות</w:t>
            </w:r>
            <w:r>
              <w:rPr>
                <w:rFonts w:hint="cs"/>
                <w:noProof w:val="0"/>
                <w:sz w:val="20"/>
                <w:szCs w:val="20"/>
                <w:rtl/>
              </w:rPr>
              <w:t xml:space="preserve"> על המפה.  </w:t>
            </w:r>
          </w:p>
        </w:tc>
      </w:tr>
      <w:tr w:rsidR="00206C7A" w:rsidRPr="00EE24AE" w:rsidTr="00F10D13">
        <w:trPr>
          <w:cantSplit/>
          <w:trHeight w:val="286"/>
        </w:trPr>
        <w:tc>
          <w:tcPr>
            <w:tcW w:w="663" w:type="dxa"/>
            <w:tcBorders>
              <w:top w:val="dotted" w:sz="4" w:space="0" w:color="auto"/>
              <w:bottom w:val="dotted" w:sz="4" w:space="0" w:color="auto"/>
            </w:tcBorders>
          </w:tcPr>
          <w:p w:rsidR="00206C7A" w:rsidRPr="00EE24AE" w:rsidRDefault="00206C7A"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206C7A" w:rsidRDefault="00EE1489" w:rsidP="00916C5C">
            <w:pPr>
              <w:pStyle w:val="a"/>
              <w:spacing w:before="0"/>
              <w:rPr>
                <w:b/>
                <w:bCs/>
                <w:noProof w:val="0"/>
                <w:sz w:val="20"/>
                <w:szCs w:val="20"/>
                <w:rtl/>
              </w:rPr>
            </w:pPr>
            <w:r>
              <w:rPr>
                <w:rFonts w:hint="cs"/>
                <w:b/>
                <w:bCs/>
                <w:noProof w:val="0"/>
                <w:sz w:val="20"/>
                <w:szCs w:val="20"/>
                <w:rtl/>
              </w:rPr>
              <w:t xml:space="preserve">מינה גנם  </w:t>
            </w:r>
          </w:p>
          <w:p w:rsidR="00B84D6F" w:rsidRDefault="00346396" w:rsidP="00D81AA0">
            <w:pPr>
              <w:pStyle w:val="a"/>
              <w:spacing w:before="0"/>
              <w:rPr>
                <w:noProof w:val="0"/>
                <w:sz w:val="20"/>
                <w:szCs w:val="20"/>
                <w:rtl/>
              </w:rPr>
            </w:pPr>
            <w:r w:rsidRPr="00346396">
              <w:rPr>
                <w:rFonts w:hint="cs"/>
                <w:noProof w:val="0"/>
                <w:sz w:val="20"/>
                <w:szCs w:val="20"/>
                <w:rtl/>
              </w:rPr>
              <w:t>בתפקיד מנהלת האגף 7 שנים</w:t>
            </w:r>
            <w:r>
              <w:rPr>
                <w:rFonts w:hint="cs"/>
                <w:noProof w:val="0"/>
                <w:sz w:val="20"/>
                <w:szCs w:val="20"/>
                <w:rtl/>
              </w:rPr>
              <w:t>. במשרד התיירות עובדים בשיתוף פעולה עם התאחדות המלונות וגם עם משרד החינוך</w:t>
            </w:r>
            <w:r w:rsidR="00D81AA0">
              <w:rPr>
                <w:rFonts w:hint="cs"/>
                <w:noProof w:val="0"/>
                <w:sz w:val="20"/>
                <w:szCs w:val="20"/>
                <w:rtl/>
              </w:rPr>
              <w:t xml:space="preserve">- אלון </w:t>
            </w:r>
            <w:proofErr w:type="spellStart"/>
            <w:r w:rsidR="00D81AA0">
              <w:rPr>
                <w:rFonts w:hint="cs"/>
                <w:noProof w:val="0"/>
                <w:sz w:val="20"/>
                <w:szCs w:val="20"/>
                <w:rtl/>
              </w:rPr>
              <w:t>גלבמן</w:t>
            </w:r>
            <w:proofErr w:type="spellEnd"/>
            <w:r w:rsidR="00D81AA0">
              <w:rPr>
                <w:rFonts w:hint="cs"/>
                <w:noProof w:val="0"/>
                <w:sz w:val="20"/>
                <w:szCs w:val="20"/>
                <w:rtl/>
              </w:rPr>
              <w:t xml:space="preserve"> המפמ"ר וכן עם</w:t>
            </w:r>
            <w:r w:rsidR="00EE4517">
              <w:rPr>
                <w:rFonts w:hint="cs"/>
                <w:noProof w:val="0"/>
                <w:sz w:val="20"/>
                <w:szCs w:val="20"/>
                <w:rtl/>
              </w:rPr>
              <w:t xml:space="preserve"> מנהלי בתי ספר רלוונט</w:t>
            </w:r>
            <w:r w:rsidR="00B84D6F">
              <w:rPr>
                <w:rFonts w:hint="cs"/>
                <w:noProof w:val="0"/>
                <w:sz w:val="20"/>
                <w:szCs w:val="20"/>
                <w:rtl/>
              </w:rPr>
              <w:t>י</w:t>
            </w:r>
            <w:r w:rsidR="00EE4517">
              <w:rPr>
                <w:rFonts w:hint="cs"/>
                <w:noProof w:val="0"/>
                <w:sz w:val="20"/>
                <w:szCs w:val="20"/>
                <w:rtl/>
              </w:rPr>
              <w:t xml:space="preserve">ים. מידי שנה משרד התיירות </w:t>
            </w:r>
            <w:r w:rsidR="00D81AA0">
              <w:rPr>
                <w:rFonts w:hint="cs"/>
                <w:noProof w:val="0"/>
                <w:sz w:val="20"/>
                <w:szCs w:val="20"/>
                <w:rtl/>
              </w:rPr>
              <w:t xml:space="preserve">מסייע בהכשרת מורים ומבצע פעילויות עם בתי ספר. </w:t>
            </w:r>
            <w:r w:rsidR="009848B7">
              <w:rPr>
                <w:rFonts w:hint="cs"/>
                <w:noProof w:val="0"/>
                <w:sz w:val="20"/>
                <w:szCs w:val="20"/>
                <w:rtl/>
              </w:rPr>
              <w:t>למשל</w:t>
            </w:r>
            <w:r w:rsidR="00EE4517">
              <w:rPr>
                <w:rFonts w:hint="cs"/>
                <w:noProof w:val="0"/>
                <w:sz w:val="20"/>
                <w:szCs w:val="20"/>
                <w:rtl/>
              </w:rPr>
              <w:t xml:space="preserve"> לפני כשבוע אירחו במשר</w:t>
            </w:r>
            <w:r w:rsidR="009848B7">
              <w:rPr>
                <w:rFonts w:hint="cs"/>
                <w:noProof w:val="0"/>
                <w:sz w:val="20"/>
                <w:szCs w:val="20"/>
                <w:rtl/>
              </w:rPr>
              <w:t xml:space="preserve">ד התיירות כתה מבית ספר בפ"ת.  </w:t>
            </w:r>
            <w:r>
              <w:rPr>
                <w:rFonts w:hint="cs"/>
                <w:noProof w:val="0"/>
                <w:sz w:val="20"/>
                <w:szCs w:val="20"/>
                <w:rtl/>
              </w:rPr>
              <w:t xml:space="preserve">בכל ביקור </w:t>
            </w:r>
            <w:r w:rsidR="009848B7">
              <w:rPr>
                <w:rFonts w:hint="cs"/>
                <w:noProof w:val="0"/>
                <w:sz w:val="20"/>
                <w:szCs w:val="20"/>
                <w:rtl/>
              </w:rPr>
              <w:t>משתדלים להפגיש את הכיתה</w:t>
            </w:r>
            <w:r w:rsidR="00916C5C">
              <w:rPr>
                <w:rFonts w:hint="cs"/>
                <w:noProof w:val="0"/>
                <w:sz w:val="20"/>
                <w:szCs w:val="20"/>
                <w:rtl/>
              </w:rPr>
              <w:t xml:space="preserve"> עם</w:t>
            </w:r>
            <w:r w:rsidR="009848B7">
              <w:rPr>
                <w:rFonts w:hint="cs"/>
                <w:noProof w:val="0"/>
                <w:sz w:val="20"/>
                <w:szCs w:val="20"/>
                <w:rtl/>
              </w:rPr>
              <w:t xml:space="preserve"> בכירים במשרד כגון </w:t>
            </w:r>
            <w:r>
              <w:rPr>
                <w:rFonts w:hint="cs"/>
                <w:noProof w:val="0"/>
                <w:sz w:val="20"/>
                <w:szCs w:val="20"/>
                <w:rtl/>
              </w:rPr>
              <w:t xml:space="preserve"> המנכ"ל </w:t>
            </w:r>
            <w:r w:rsidR="009848B7">
              <w:rPr>
                <w:rFonts w:hint="cs"/>
                <w:noProof w:val="0"/>
                <w:sz w:val="20"/>
                <w:szCs w:val="20"/>
                <w:rtl/>
              </w:rPr>
              <w:t xml:space="preserve"> במטרה</w:t>
            </w:r>
            <w:r>
              <w:rPr>
                <w:rFonts w:hint="cs"/>
                <w:noProof w:val="0"/>
                <w:sz w:val="20"/>
                <w:szCs w:val="20"/>
                <w:rtl/>
              </w:rPr>
              <w:t xml:space="preserve"> להכניס בהם חדווה </w:t>
            </w:r>
            <w:r w:rsidR="009848B7">
              <w:rPr>
                <w:rFonts w:hint="cs"/>
                <w:noProof w:val="0"/>
                <w:sz w:val="20"/>
                <w:szCs w:val="20"/>
                <w:rtl/>
              </w:rPr>
              <w:t xml:space="preserve"> למקצוע</w:t>
            </w:r>
            <w:r>
              <w:rPr>
                <w:rFonts w:hint="cs"/>
                <w:noProof w:val="0"/>
                <w:sz w:val="20"/>
                <w:szCs w:val="20"/>
                <w:rtl/>
              </w:rPr>
              <w:t>, לעודד אותם ולהראות להם שהענף חי.</w:t>
            </w:r>
            <w:r w:rsidR="009848B7">
              <w:rPr>
                <w:rFonts w:hint="cs"/>
                <w:noProof w:val="0"/>
                <w:sz w:val="20"/>
                <w:szCs w:val="20"/>
                <w:rtl/>
              </w:rPr>
              <w:t xml:space="preserve"> תעשיה שלא מטפחת את הדור הבא שלה לא מכבדת את עצמה ואין לה עתיד. </w:t>
            </w:r>
            <w:r w:rsidR="00D81AA0" w:rsidRPr="003278E8">
              <w:rPr>
                <w:rFonts w:hint="cs"/>
                <w:noProof w:val="0"/>
                <w:sz w:val="20"/>
                <w:szCs w:val="20"/>
                <w:rtl/>
              </w:rPr>
              <w:t>אנו מכשי</w:t>
            </w:r>
            <w:r w:rsidR="00916C5C">
              <w:rPr>
                <w:rFonts w:hint="cs"/>
                <w:noProof w:val="0"/>
                <w:sz w:val="20"/>
                <w:szCs w:val="20"/>
                <w:rtl/>
              </w:rPr>
              <w:t>רים לעתיד ולכן צריך לחשוב קדימה</w:t>
            </w:r>
            <w:r w:rsidR="00D81AA0" w:rsidRPr="003278E8">
              <w:rPr>
                <w:rFonts w:hint="cs"/>
                <w:noProof w:val="0"/>
                <w:sz w:val="20"/>
                <w:szCs w:val="20"/>
                <w:rtl/>
              </w:rPr>
              <w:t>, לתכנן בצורה נכונ</w:t>
            </w:r>
            <w:r w:rsidR="00D81AA0">
              <w:rPr>
                <w:rFonts w:hint="cs"/>
                <w:noProof w:val="0"/>
                <w:sz w:val="20"/>
                <w:szCs w:val="20"/>
                <w:rtl/>
              </w:rPr>
              <w:t xml:space="preserve">ה כדי שיהיה לתהליך </w:t>
            </w:r>
            <w:r w:rsidR="00916C5C">
              <w:rPr>
                <w:rFonts w:hint="cs"/>
                <w:noProof w:val="0"/>
                <w:sz w:val="20"/>
                <w:szCs w:val="20"/>
                <w:rtl/>
              </w:rPr>
              <w:t>המשכיות</w:t>
            </w:r>
            <w:r w:rsidR="00D81AA0">
              <w:rPr>
                <w:rFonts w:hint="cs"/>
                <w:noProof w:val="0"/>
                <w:sz w:val="20"/>
                <w:szCs w:val="20"/>
                <w:rtl/>
              </w:rPr>
              <w:t>. בהמשך לדברים שנאמרו כאן בפורום, חשוב למפות את הסיבות לכך שכיום התלמידים לא מקבלים הסמכות מקצועיות כדי שנדע לטפל בחסמים האלה.</w:t>
            </w:r>
          </w:p>
          <w:p w:rsidR="00B84D6F" w:rsidRDefault="00D81AA0" w:rsidP="00D81AA0">
            <w:pPr>
              <w:pStyle w:val="a"/>
              <w:spacing w:before="0"/>
              <w:rPr>
                <w:noProof w:val="0"/>
                <w:sz w:val="20"/>
                <w:szCs w:val="20"/>
                <w:rtl/>
              </w:rPr>
            </w:pPr>
            <w:r>
              <w:rPr>
                <w:rFonts w:hint="cs"/>
                <w:noProof w:val="0"/>
                <w:sz w:val="20"/>
                <w:szCs w:val="20"/>
                <w:rtl/>
              </w:rPr>
              <w:t>ישנם מספר נושאים הדורשים טיפול:</w:t>
            </w:r>
          </w:p>
          <w:p w:rsidR="00B84D6F" w:rsidRDefault="00D81AA0" w:rsidP="00D81AA0">
            <w:pPr>
              <w:pStyle w:val="a"/>
              <w:numPr>
                <w:ilvl w:val="0"/>
                <w:numId w:val="25"/>
              </w:numPr>
              <w:spacing w:before="0"/>
              <w:rPr>
                <w:noProof w:val="0"/>
                <w:sz w:val="20"/>
                <w:szCs w:val="20"/>
                <w:rtl/>
              </w:rPr>
            </w:pPr>
            <w:r>
              <w:rPr>
                <w:rFonts w:hint="cs"/>
                <w:noProof w:val="0"/>
                <w:sz w:val="20"/>
                <w:szCs w:val="20"/>
                <w:rtl/>
              </w:rPr>
              <w:t>הכוונה והכשרת</w:t>
            </w:r>
            <w:r w:rsidR="00B84D6F">
              <w:rPr>
                <w:rFonts w:hint="cs"/>
                <w:noProof w:val="0"/>
                <w:sz w:val="20"/>
                <w:szCs w:val="20"/>
                <w:rtl/>
              </w:rPr>
              <w:t xml:space="preserve"> מורים </w:t>
            </w:r>
            <w:r>
              <w:rPr>
                <w:rFonts w:hint="cs"/>
                <w:noProof w:val="0"/>
                <w:sz w:val="20"/>
                <w:szCs w:val="20"/>
                <w:rtl/>
              </w:rPr>
              <w:t xml:space="preserve">בתחום </w:t>
            </w:r>
            <w:r w:rsidR="00B84D6F">
              <w:rPr>
                <w:rFonts w:hint="cs"/>
                <w:noProof w:val="0"/>
                <w:sz w:val="20"/>
                <w:szCs w:val="20"/>
                <w:rtl/>
              </w:rPr>
              <w:t>התיירות</w:t>
            </w:r>
            <w:r>
              <w:rPr>
                <w:rFonts w:hint="cs"/>
                <w:noProof w:val="0"/>
                <w:sz w:val="20"/>
                <w:szCs w:val="20"/>
                <w:rtl/>
              </w:rPr>
              <w:t xml:space="preserve">  </w:t>
            </w:r>
          </w:p>
          <w:p w:rsidR="00BA4744" w:rsidRDefault="00B84D6F" w:rsidP="00BA4744">
            <w:pPr>
              <w:pStyle w:val="a"/>
              <w:numPr>
                <w:ilvl w:val="0"/>
                <w:numId w:val="25"/>
              </w:numPr>
              <w:spacing w:before="0"/>
              <w:rPr>
                <w:noProof w:val="0"/>
                <w:sz w:val="20"/>
                <w:szCs w:val="20"/>
              </w:rPr>
            </w:pPr>
            <w:r>
              <w:rPr>
                <w:rFonts w:hint="cs"/>
                <w:noProof w:val="0"/>
                <w:sz w:val="20"/>
                <w:szCs w:val="20"/>
                <w:rtl/>
              </w:rPr>
              <w:t>טיפול</w:t>
            </w:r>
            <w:r w:rsidR="00BA4744">
              <w:rPr>
                <w:rFonts w:hint="cs"/>
                <w:noProof w:val="0"/>
                <w:sz w:val="20"/>
                <w:szCs w:val="20"/>
                <w:rtl/>
              </w:rPr>
              <w:t xml:space="preserve"> והסדרה</w:t>
            </w:r>
            <w:r>
              <w:rPr>
                <w:rFonts w:hint="cs"/>
                <w:noProof w:val="0"/>
                <w:sz w:val="20"/>
                <w:szCs w:val="20"/>
                <w:rtl/>
              </w:rPr>
              <w:t xml:space="preserve"> ברכישת תוכנות רלוונטיות </w:t>
            </w:r>
            <w:r w:rsidR="00BA4744">
              <w:rPr>
                <w:rFonts w:hint="cs"/>
                <w:noProof w:val="0"/>
                <w:sz w:val="20"/>
                <w:szCs w:val="20"/>
                <w:rtl/>
              </w:rPr>
              <w:t>למגמות בבתי הספר</w:t>
            </w:r>
          </w:p>
          <w:p w:rsidR="00EE1489" w:rsidRPr="00346396" w:rsidRDefault="00B84D6F" w:rsidP="00BA4744">
            <w:pPr>
              <w:pStyle w:val="a"/>
              <w:numPr>
                <w:ilvl w:val="0"/>
                <w:numId w:val="25"/>
              </w:numPr>
              <w:spacing w:before="0"/>
              <w:rPr>
                <w:noProof w:val="0"/>
                <w:sz w:val="20"/>
                <w:szCs w:val="20"/>
                <w:rtl/>
              </w:rPr>
            </w:pPr>
            <w:r>
              <w:rPr>
                <w:rFonts w:hint="cs"/>
                <w:noProof w:val="0"/>
                <w:sz w:val="20"/>
                <w:szCs w:val="20"/>
                <w:rtl/>
              </w:rPr>
              <w:t>ח</w:t>
            </w:r>
            <w:r w:rsidR="00BA4744">
              <w:rPr>
                <w:rFonts w:hint="cs"/>
                <w:noProof w:val="0"/>
                <w:sz w:val="20"/>
                <w:szCs w:val="20"/>
                <w:rtl/>
              </w:rPr>
              <w:t>ידוש ספרי לימוד פיתוח חומרי עזר לימודיים</w:t>
            </w:r>
          </w:p>
        </w:tc>
      </w:tr>
      <w:tr w:rsidR="00346396" w:rsidRPr="00EE24AE" w:rsidTr="00F10D13">
        <w:trPr>
          <w:cantSplit/>
          <w:trHeight w:val="286"/>
        </w:trPr>
        <w:tc>
          <w:tcPr>
            <w:tcW w:w="663" w:type="dxa"/>
            <w:tcBorders>
              <w:top w:val="dotted" w:sz="4" w:space="0" w:color="auto"/>
              <w:bottom w:val="dotted" w:sz="4" w:space="0" w:color="auto"/>
            </w:tcBorders>
          </w:tcPr>
          <w:p w:rsidR="00346396" w:rsidRPr="00EE24AE" w:rsidRDefault="00346396" w:rsidP="009239A7">
            <w:pPr>
              <w:pStyle w:val="a"/>
              <w:numPr>
                <w:ilvl w:val="0"/>
                <w:numId w:val="20"/>
              </w:numPr>
              <w:spacing w:before="0"/>
              <w:ind w:right="720"/>
              <w:rPr>
                <w:noProof w:val="0"/>
                <w:sz w:val="20"/>
                <w:szCs w:val="20"/>
              </w:rPr>
            </w:pPr>
          </w:p>
        </w:tc>
        <w:tc>
          <w:tcPr>
            <w:tcW w:w="7977" w:type="dxa"/>
            <w:tcBorders>
              <w:top w:val="dotted" w:sz="4" w:space="0" w:color="auto"/>
              <w:bottom w:val="dotted" w:sz="4" w:space="0" w:color="auto"/>
            </w:tcBorders>
          </w:tcPr>
          <w:p w:rsidR="00346396" w:rsidRDefault="00A23ED6" w:rsidP="00916C5C">
            <w:pPr>
              <w:pStyle w:val="a"/>
              <w:spacing w:before="0"/>
              <w:rPr>
                <w:b/>
                <w:bCs/>
                <w:noProof w:val="0"/>
                <w:sz w:val="20"/>
                <w:szCs w:val="20"/>
                <w:rtl/>
              </w:rPr>
            </w:pPr>
            <w:r>
              <w:rPr>
                <w:rFonts w:hint="cs"/>
                <w:b/>
                <w:bCs/>
                <w:noProof w:val="0"/>
                <w:sz w:val="20"/>
                <w:szCs w:val="20"/>
                <w:rtl/>
              </w:rPr>
              <w:t xml:space="preserve">ד"ר </w:t>
            </w:r>
            <w:r w:rsidR="002B234F">
              <w:rPr>
                <w:rFonts w:hint="cs"/>
                <w:b/>
                <w:bCs/>
                <w:noProof w:val="0"/>
                <w:sz w:val="20"/>
                <w:szCs w:val="20"/>
                <w:rtl/>
              </w:rPr>
              <w:t xml:space="preserve">טל לוטן </w:t>
            </w:r>
          </w:p>
          <w:p w:rsidR="0026538B" w:rsidRDefault="00B84D6F" w:rsidP="009F5A2B">
            <w:pPr>
              <w:pStyle w:val="a"/>
              <w:spacing w:before="0"/>
              <w:rPr>
                <w:noProof w:val="0"/>
                <w:sz w:val="20"/>
                <w:szCs w:val="20"/>
                <w:rtl/>
              </w:rPr>
            </w:pPr>
            <w:r w:rsidRPr="008E62D3">
              <w:rPr>
                <w:rFonts w:hint="cs"/>
                <w:noProof w:val="0"/>
                <w:sz w:val="20"/>
                <w:szCs w:val="20"/>
                <w:rtl/>
              </w:rPr>
              <w:t>מברכת על המהלך המשותף</w:t>
            </w:r>
            <w:r w:rsidR="00BA434A" w:rsidRPr="008E62D3">
              <w:rPr>
                <w:rFonts w:hint="cs"/>
                <w:noProof w:val="0"/>
                <w:sz w:val="20"/>
                <w:szCs w:val="20"/>
                <w:rtl/>
              </w:rPr>
              <w:t xml:space="preserve"> ומציינת שזה לא מובן מאליו שכל השותפים כולל המעסיקים, משרד החינוך, משרד הכלכלה ומשרד התיירות חוברים יחד לוועדה חשובה זו</w:t>
            </w:r>
            <w:r w:rsidRPr="008E62D3">
              <w:rPr>
                <w:rFonts w:hint="cs"/>
                <w:noProof w:val="0"/>
                <w:sz w:val="20"/>
                <w:szCs w:val="20"/>
                <w:rtl/>
              </w:rPr>
              <w:t xml:space="preserve">. </w:t>
            </w:r>
            <w:r w:rsidR="00C94E17" w:rsidRPr="008E62D3">
              <w:rPr>
                <w:rFonts w:hint="cs"/>
                <w:noProof w:val="0"/>
                <w:sz w:val="20"/>
                <w:szCs w:val="20"/>
                <w:rtl/>
              </w:rPr>
              <w:t xml:space="preserve">בשלב ראשון </w:t>
            </w:r>
            <w:r w:rsidR="003278E8" w:rsidRPr="008E62D3">
              <w:rPr>
                <w:rFonts w:hint="cs"/>
                <w:noProof w:val="0"/>
                <w:sz w:val="20"/>
                <w:szCs w:val="20"/>
                <w:rtl/>
              </w:rPr>
              <w:t xml:space="preserve">צריך לתקף את </w:t>
            </w:r>
            <w:r w:rsidR="00BA434A" w:rsidRPr="008E62D3">
              <w:rPr>
                <w:rFonts w:hint="cs"/>
                <w:noProof w:val="0"/>
                <w:sz w:val="20"/>
                <w:szCs w:val="20"/>
                <w:rtl/>
              </w:rPr>
              <w:t xml:space="preserve">התכניות ומערכת </w:t>
            </w:r>
            <w:proofErr w:type="spellStart"/>
            <w:r w:rsidR="00BA434A" w:rsidRPr="008E62D3">
              <w:rPr>
                <w:rFonts w:hint="cs"/>
                <w:noProof w:val="0"/>
                <w:sz w:val="20"/>
                <w:szCs w:val="20"/>
                <w:rtl/>
              </w:rPr>
              <w:t>ההסמכות</w:t>
            </w:r>
            <w:proofErr w:type="spellEnd"/>
            <w:r w:rsidR="00BA434A" w:rsidRPr="008E62D3">
              <w:rPr>
                <w:rFonts w:hint="cs"/>
                <w:noProof w:val="0"/>
                <w:sz w:val="20"/>
                <w:szCs w:val="20"/>
                <w:rtl/>
              </w:rPr>
              <w:t xml:space="preserve"> הקיימות</w:t>
            </w:r>
            <w:r w:rsidR="0026538B" w:rsidRPr="008E62D3">
              <w:rPr>
                <w:rFonts w:hint="cs"/>
                <w:noProof w:val="0"/>
                <w:sz w:val="20"/>
                <w:szCs w:val="20"/>
                <w:rtl/>
              </w:rPr>
              <w:t xml:space="preserve"> ולשפר אותן במידת הצורך</w:t>
            </w:r>
            <w:r w:rsidR="00203078" w:rsidRPr="008E62D3">
              <w:rPr>
                <w:rFonts w:hint="cs"/>
                <w:noProof w:val="0"/>
                <w:sz w:val="20"/>
                <w:szCs w:val="20"/>
                <w:rtl/>
              </w:rPr>
              <w:t>,</w:t>
            </w:r>
            <w:r w:rsidR="009F5A2B" w:rsidRPr="008E62D3">
              <w:rPr>
                <w:rFonts w:hint="cs"/>
                <w:noProof w:val="0"/>
                <w:sz w:val="20"/>
                <w:szCs w:val="20"/>
                <w:rtl/>
              </w:rPr>
              <w:t xml:space="preserve"> כדי שיהיו רלוונטיות לצרכים של ענף התיירות</w:t>
            </w:r>
            <w:r w:rsidR="0026538B" w:rsidRPr="008E62D3">
              <w:rPr>
                <w:rFonts w:hint="cs"/>
                <w:noProof w:val="0"/>
                <w:sz w:val="20"/>
                <w:szCs w:val="20"/>
                <w:rtl/>
              </w:rPr>
              <w:t>.</w:t>
            </w:r>
            <w:r w:rsidR="0026538B">
              <w:rPr>
                <w:rFonts w:hint="cs"/>
                <w:noProof w:val="0"/>
                <w:sz w:val="20"/>
                <w:szCs w:val="20"/>
                <w:rtl/>
              </w:rPr>
              <w:t xml:space="preserve"> כמו כן, יש למפות את הסיבות לכך שכיום התלמידים לא מקבלים הסמכות מקצועיות כדי שנדע לטפל בחסמים.</w:t>
            </w:r>
          </w:p>
          <w:p w:rsidR="00C94E17" w:rsidRDefault="00BA434A" w:rsidP="009F5A2B">
            <w:pPr>
              <w:pStyle w:val="a"/>
              <w:spacing w:before="0"/>
              <w:rPr>
                <w:b/>
                <w:bCs/>
                <w:noProof w:val="0"/>
                <w:sz w:val="20"/>
                <w:szCs w:val="20"/>
                <w:rtl/>
              </w:rPr>
            </w:pPr>
            <w:r w:rsidRPr="008E62D3">
              <w:rPr>
                <w:rFonts w:hint="cs"/>
                <w:noProof w:val="0"/>
                <w:sz w:val="20"/>
                <w:szCs w:val="20"/>
                <w:rtl/>
              </w:rPr>
              <w:t>במקביל</w:t>
            </w:r>
            <w:r w:rsidR="0026538B" w:rsidRPr="008E62D3">
              <w:rPr>
                <w:rFonts w:hint="cs"/>
                <w:noProof w:val="0"/>
                <w:sz w:val="20"/>
                <w:szCs w:val="20"/>
                <w:rtl/>
              </w:rPr>
              <w:t>,</w:t>
            </w:r>
            <w:r w:rsidRPr="008E62D3">
              <w:rPr>
                <w:rFonts w:hint="cs"/>
                <w:noProof w:val="0"/>
                <w:sz w:val="20"/>
                <w:szCs w:val="20"/>
                <w:rtl/>
              </w:rPr>
              <w:t xml:space="preserve"> צריך לבחון מהם צורכי </w:t>
            </w:r>
            <w:r w:rsidR="0026538B" w:rsidRPr="008E62D3">
              <w:rPr>
                <w:rFonts w:hint="cs"/>
                <w:noProof w:val="0"/>
                <w:sz w:val="20"/>
                <w:szCs w:val="20"/>
                <w:rtl/>
              </w:rPr>
              <w:t xml:space="preserve">ענף התיירות והמלונאות בראייה עתידית, </w:t>
            </w:r>
            <w:r w:rsidR="003278E8" w:rsidRPr="008E62D3">
              <w:rPr>
                <w:rFonts w:hint="cs"/>
                <w:noProof w:val="0"/>
                <w:sz w:val="20"/>
                <w:szCs w:val="20"/>
                <w:rtl/>
              </w:rPr>
              <w:t>להגדיר את המיומנויות הנדר</w:t>
            </w:r>
            <w:r w:rsidR="00B84D6F" w:rsidRPr="008E62D3">
              <w:rPr>
                <w:rFonts w:hint="cs"/>
                <w:noProof w:val="0"/>
                <w:sz w:val="20"/>
                <w:szCs w:val="20"/>
                <w:rtl/>
              </w:rPr>
              <w:t>שות ב</w:t>
            </w:r>
            <w:r w:rsidR="003278E8" w:rsidRPr="008E62D3">
              <w:rPr>
                <w:rFonts w:hint="cs"/>
                <w:noProof w:val="0"/>
                <w:sz w:val="20"/>
                <w:szCs w:val="20"/>
                <w:rtl/>
              </w:rPr>
              <w:t>ענפי התיירות והמלונאות</w:t>
            </w:r>
            <w:r w:rsidR="0026538B" w:rsidRPr="008E62D3">
              <w:rPr>
                <w:rFonts w:hint="cs"/>
                <w:noProof w:val="0"/>
                <w:sz w:val="20"/>
                <w:szCs w:val="20"/>
                <w:rtl/>
              </w:rPr>
              <w:t xml:space="preserve"> ולפתח הסמכות ותכניות חדשות בהתאם לצרכים</w:t>
            </w:r>
            <w:r w:rsidR="003278E8" w:rsidRPr="008E62D3">
              <w:rPr>
                <w:rFonts w:hint="cs"/>
                <w:noProof w:val="0"/>
                <w:sz w:val="20"/>
                <w:szCs w:val="20"/>
                <w:rtl/>
              </w:rPr>
              <w:t>. אנו מכשי</w:t>
            </w:r>
            <w:r w:rsidR="00B84D6F" w:rsidRPr="008E62D3">
              <w:rPr>
                <w:rFonts w:hint="cs"/>
                <w:noProof w:val="0"/>
                <w:sz w:val="20"/>
                <w:szCs w:val="20"/>
                <w:rtl/>
              </w:rPr>
              <w:t>רים לעתיד ולכן צריך לחשוב קדימה</w:t>
            </w:r>
            <w:r w:rsidR="003278E8" w:rsidRPr="008E62D3">
              <w:rPr>
                <w:rFonts w:hint="cs"/>
                <w:noProof w:val="0"/>
                <w:sz w:val="20"/>
                <w:szCs w:val="20"/>
                <w:rtl/>
              </w:rPr>
              <w:t>, לתכנן בצורה נכונ</w:t>
            </w:r>
            <w:r w:rsidR="00B84D6F" w:rsidRPr="008E62D3">
              <w:rPr>
                <w:rFonts w:hint="cs"/>
                <w:noProof w:val="0"/>
                <w:sz w:val="20"/>
                <w:szCs w:val="20"/>
                <w:rtl/>
              </w:rPr>
              <w:t>ה</w:t>
            </w:r>
            <w:r w:rsidR="0026538B" w:rsidRPr="008E62D3">
              <w:rPr>
                <w:rFonts w:hint="cs"/>
                <w:noProof w:val="0"/>
                <w:sz w:val="20"/>
                <w:szCs w:val="20"/>
                <w:rtl/>
              </w:rPr>
              <w:t xml:space="preserve">, ולפתח את מערכת </w:t>
            </w:r>
            <w:proofErr w:type="spellStart"/>
            <w:r w:rsidR="0026538B" w:rsidRPr="008E62D3">
              <w:rPr>
                <w:rFonts w:hint="cs"/>
                <w:noProof w:val="0"/>
                <w:sz w:val="20"/>
                <w:szCs w:val="20"/>
                <w:rtl/>
              </w:rPr>
              <w:t>ההסמכות</w:t>
            </w:r>
            <w:proofErr w:type="spellEnd"/>
            <w:r w:rsidR="0026538B" w:rsidRPr="008E62D3">
              <w:rPr>
                <w:rFonts w:hint="cs"/>
                <w:noProof w:val="0"/>
                <w:sz w:val="20"/>
                <w:szCs w:val="20"/>
                <w:rtl/>
              </w:rPr>
              <w:t xml:space="preserve"> כרצף</w:t>
            </w:r>
            <w:r w:rsidR="00B84D6F" w:rsidRPr="008E62D3">
              <w:rPr>
                <w:rFonts w:hint="cs"/>
                <w:noProof w:val="0"/>
                <w:sz w:val="20"/>
                <w:szCs w:val="20"/>
                <w:rtl/>
              </w:rPr>
              <w:t xml:space="preserve"> </w:t>
            </w:r>
            <w:r w:rsidR="0026538B" w:rsidRPr="008E62D3">
              <w:rPr>
                <w:rFonts w:hint="cs"/>
                <w:noProof w:val="0"/>
                <w:sz w:val="20"/>
                <w:szCs w:val="20"/>
                <w:rtl/>
              </w:rPr>
              <w:t xml:space="preserve">מתקדם כולל </w:t>
            </w:r>
            <w:r w:rsidR="009F5A2B" w:rsidRPr="008E62D3">
              <w:rPr>
                <w:rFonts w:hint="cs"/>
                <w:noProof w:val="0"/>
                <w:sz w:val="20"/>
                <w:szCs w:val="20"/>
                <w:rtl/>
              </w:rPr>
              <w:t>לי"ג-י"ד</w:t>
            </w:r>
            <w:r w:rsidR="0026538B" w:rsidRPr="008E62D3">
              <w:rPr>
                <w:rFonts w:hint="cs"/>
                <w:noProof w:val="0"/>
                <w:sz w:val="20"/>
                <w:szCs w:val="20"/>
                <w:rtl/>
              </w:rPr>
              <w:t xml:space="preserve"> ועד לאקדמיה.</w:t>
            </w:r>
            <w:r w:rsidR="003278E8" w:rsidRPr="008E62D3">
              <w:rPr>
                <w:rFonts w:hint="cs"/>
                <w:noProof w:val="0"/>
                <w:sz w:val="20"/>
                <w:szCs w:val="20"/>
                <w:rtl/>
              </w:rPr>
              <w:t xml:space="preserve"> </w:t>
            </w:r>
          </w:p>
        </w:tc>
      </w:tr>
      <w:tr w:rsidR="003278E8" w:rsidRPr="00EE24AE" w:rsidTr="00F10D13">
        <w:trPr>
          <w:cantSplit/>
          <w:trHeight w:val="286"/>
        </w:trPr>
        <w:tc>
          <w:tcPr>
            <w:tcW w:w="663" w:type="dxa"/>
            <w:tcBorders>
              <w:top w:val="dotted" w:sz="4" w:space="0" w:color="auto"/>
              <w:bottom w:val="dotted" w:sz="4" w:space="0" w:color="auto"/>
            </w:tcBorders>
          </w:tcPr>
          <w:p w:rsidR="003278E8" w:rsidRPr="00EE24AE" w:rsidRDefault="003278E8" w:rsidP="009239A7">
            <w:pPr>
              <w:pStyle w:val="a"/>
              <w:numPr>
                <w:ilvl w:val="0"/>
                <w:numId w:val="20"/>
              </w:numPr>
              <w:spacing w:before="0"/>
              <w:ind w:right="720"/>
              <w:rPr>
                <w:noProof w:val="0"/>
                <w:sz w:val="20"/>
                <w:szCs w:val="20"/>
              </w:rPr>
            </w:pPr>
            <w:r>
              <w:rPr>
                <w:rFonts w:hint="cs"/>
                <w:noProof w:val="0"/>
                <w:sz w:val="20"/>
                <w:szCs w:val="20"/>
                <w:rtl/>
              </w:rPr>
              <w:lastRenderedPageBreak/>
              <w:t>מ</w:t>
            </w:r>
          </w:p>
        </w:tc>
        <w:tc>
          <w:tcPr>
            <w:tcW w:w="7977" w:type="dxa"/>
            <w:tcBorders>
              <w:top w:val="dotted" w:sz="4" w:space="0" w:color="auto"/>
              <w:bottom w:val="dotted" w:sz="4" w:space="0" w:color="auto"/>
            </w:tcBorders>
          </w:tcPr>
          <w:p w:rsidR="00916C5C" w:rsidRDefault="003278E8" w:rsidP="00916C5C">
            <w:pPr>
              <w:pStyle w:val="a"/>
              <w:spacing w:before="0"/>
              <w:rPr>
                <w:noProof w:val="0"/>
                <w:sz w:val="20"/>
                <w:szCs w:val="20"/>
                <w:rtl/>
              </w:rPr>
            </w:pPr>
            <w:r>
              <w:rPr>
                <w:rFonts w:hint="cs"/>
                <w:b/>
                <w:bCs/>
                <w:noProof w:val="0"/>
                <w:sz w:val="20"/>
                <w:szCs w:val="20"/>
                <w:rtl/>
              </w:rPr>
              <w:t xml:space="preserve">משה כץ  </w:t>
            </w:r>
          </w:p>
          <w:p w:rsidR="003278E8" w:rsidRPr="00916C5C" w:rsidRDefault="00B84D6F" w:rsidP="00916C5C">
            <w:pPr>
              <w:pStyle w:val="a"/>
              <w:spacing w:before="0"/>
              <w:rPr>
                <w:b/>
                <w:bCs/>
                <w:noProof w:val="0"/>
                <w:sz w:val="20"/>
                <w:szCs w:val="20"/>
                <w:rtl/>
              </w:rPr>
            </w:pPr>
            <w:r>
              <w:rPr>
                <w:rFonts w:hint="cs"/>
                <w:noProof w:val="0"/>
                <w:sz w:val="20"/>
                <w:szCs w:val="20"/>
                <w:rtl/>
              </w:rPr>
              <w:t>מודה</w:t>
            </w:r>
            <w:r w:rsidR="003278E8">
              <w:rPr>
                <w:rFonts w:hint="cs"/>
                <w:noProof w:val="0"/>
                <w:sz w:val="20"/>
                <w:szCs w:val="20"/>
                <w:rtl/>
              </w:rPr>
              <w:t xml:space="preserve"> לעופר על המחמאות, </w:t>
            </w:r>
            <w:r>
              <w:rPr>
                <w:rFonts w:hint="cs"/>
                <w:noProof w:val="0"/>
                <w:sz w:val="20"/>
                <w:szCs w:val="20"/>
                <w:rtl/>
              </w:rPr>
              <w:t>מציין</w:t>
            </w:r>
            <w:r w:rsidR="003278E8">
              <w:rPr>
                <w:rFonts w:hint="cs"/>
                <w:noProof w:val="0"/>
                <w:sz w:val="20"/>
                <w:szCs w:val="20"/>
                <w:rtl/>
              </w:rPr>
              <w:t xml:space="preserve"> לטובה </w:t>
            </w:r>
            <w:r>
              <w:rPr>
                <w:rFonts w:hint="cs"/>
                <w:noProof w:val="0"/>
                <w:sz w:val="20"/>
                <w:szCs w:val="20"/>
                <w:rtl/>
              </w:rPr>
              <w:t xml:space="preserve">את </w:t>
            </w:r>
            <w:r w:rsidR="003278E8">
              <w:rPr>
                <w:rFonts w:hint="cs"/>
                <w:noProof w:val="0"/>
                <w:sz w:val="20"/>
                <w:szCs w:val="20"/>
                <w:rtl/>
              </w:rPr>
              <w:t>רוח הדברים ב</w:t>
            </w:r>
            <w:r>
              <w:rPr>
                <w:rFonts w:hint="cs"/>
                <w:noProof w:val="0"/>
                <w:sz w:val="20"/>
                <w:szCs w:val="20"/>
                <w:rtl/>
              </w:rPr>
              <w:t>ו</w:t>
            </w:r>
            <w:r w:rsidR="00C04DBE">
              <w:rPr>
                <w:rFonts w:hint="cs"/>
                <w:noProof w:val="0"/>
                <w:sz w:val="20"/>
                <w:szCs w:val="20"/>
                <w:rtl/>
              </w:rPr>
              <w:t>ועדה.</w:t>
            </w:r>
          </w:p>
          <w:p w:rsidR="003278E8" w:rsidRDefault="003278E8" w:rsidP="00B84D6F">
            <w:pPr>
              <w:pStyle w:val="a"/>
              <w:spacing w:before="0"/>
              <w:rPr>
                <w:noProof w:val="0"/>
                <w:sz w:val="20"/>
                <w:szCs w:val="20"/>
                <w:rtl/>
              </w:rPr>
            </w:pPr>
            <w:r>
              <w:rPr>
                <w:rFonts w:hint="cs"/>
                <w:noProof w:val="0"/>
                <w:sz w:val="20"/>
                <w:szCs w:val="20"/>
                <w:rtl/>
              </w:rPr>
              <w:t xml:space="preserve">מקצועות המלונאות והתיירות מעניינים </w:t>
            </w:r>
            <w:r w:rsidR="00B84D6F">
              <w:rPr>
                <w:rFonts w:hint="cs"/>
                <w:noProof w:val="0"/>
                <w:sz w:val="20"/>
                <w:szCs w:val="20"/>
                <w:rtl/>
              </w:rPr>
              <w:t>כפרופסיה</w:t>
            </w:r>
            <w:r>
              <w:rPr>
                <w:rFonts w:hint="cs"/>
                <w:noProof w:val="0"/>
                <w:sz w:val="20"/>
                <w:szCs w:val="20"/>
                <w:rtl/>
              </w:rPr>
              <w:t>. אם חוזרים ומקימים בעצם מחדש את מגמת מלונאות</w:t>
            </w:r>
            <w:r w:rsidR="00B84D6F">
              <w:rPr>
                <w:rFonts w:hint="cs"/>
                <w:noProof w:val="0"/>
                <w:sz w:val="20"/>
                <w:szCs w:val="20"/>
                <w:rtl/>
              </w:rPr>
              <w:t xml:space="preserve"> ותיירות יש לעשות ממש חקר בתחום</w:t>
            </w:r>
            <w:r>
              <w:rPr>
                <w:rFonts w:hint="cs"/>
                <w:noProof w:val="0"/>
                <w:sz w:val="20"/>
                <w:szCs w:val="20"/>
                <w:rtl/>
              </w:rPr>
              <w:t>, התחומים מתחדשים כל הזמן וחשוב להישאר רלוונטיים ועדכניים גם בתוכניות הלימוד</w:t>
            </w:r>
            <w:r w:rsidR="00B84D6F">
              <w:rPr>
                <w:rFonts w:hint="cs"/>
                <w:noProof w:val="0"/>
                <w:sz w:val="20"/>
                <w:szCs w:val="20"/>
                <w:rtl/>
              </w:rPr>
              <w:t>ים</w:t>
            </w:r>
            <w:r>
              <w:rPr>
                <w:rFonts w:hint="cs"/>
                <w:noProof w:val="0"/>
                <w:sz w:val="20"/>
                <w:szCs w:val="20"/>
                <w:rtl/>
              </w:rPr>
              <w:t>. בתחומי הבישול והאפי</w:t>
            </w:r>
            <w:r w:rsidR="00B84D6F">
              <w:rPr>
                <w:rFonts w:hint="cs"/>
                <w:noProof w:val="0"/>
                <w:sz w:val="20"/>
                <w:szCs w:val="20"/>
                <w:rtl/>
              </w:rPr>
              <w:t>י</w:t>
            </w:r>
            <w:r>
              <w:rPr>
                <w:rFonts w:hint="cs"/>
                <w:noProof w:val="0"/>
                <w:sz w:val="20"/>
                <w:szCs w:val="20"/>
                <w:rtl/>
              </w:rPr>
              <w:t xml:space="preserve">ה, משרד הכלכלה עדכן </w:t>
            </w:r>
            <w:r w:rsidR="00B84D6F">
              <w:rPr>
                <w:rFonts w:hint="cs"/>
                <w:noProof w:val="0"/>
                <w:sz w:val="20"/>
                <w:szCs w:val="20"/>
                <w:rtl/>
              </w:rPr>
              <w:t>תכניות</w:t>
            </w:r>
            <w:r>
              <w:rPr>
                <w:rFonts w:hint="cs"/>
                <w:noProof w:val="0"/>
                <w:sz w:val="20"/>
                <w:szCs w:val="20"/>
                <w:rtl/>
              </w:rPr>
              <w:t xml:space="preserve"> לימודים ב 2014 , אם רוצים שההסמכה תהיה </w:t>
            </w:r>
            <w:r w:rsidR="00B84D6F">
              <w:rPr>
                <w:rFonts w:hint="cs"/>
                <w:noProof w:val="0"/>
                <w:sz w:val="20"/>
                <w:szCs w:val="20"/>
                <w:rtl/>
              </w:rPr>
              <w:t>רלוונטי</w:t>
            </w:r>
            <w:r w:rsidR="00B84D6F">
              <w:rPr>
                <w:rFonts w:hint="eastAsia"/>
                <w:noProof w:val="0"/>
                <w:sz w:val="20"/>
                <w:szCs w:val="20"/>
                <w:rtl/>
              </w:rPr>
              <w:t>ת</w:t>
            </w:r>
            <w:r>
              <w:rPr>
                <w:rFonts w:hint="cs"/>
                <w:noProof w:val="0"/>
                <w:sz w:val="20"/>
                <w:szCs w:val="20"/>
                <w:rtl/>
              </w:rPr>
              <w:t xml:space="preserve"> ומתוקפת לדרישות שוק העבודה חייבים </w:t>
            </w:r>
            <w:r w:rsidR="00D46AFF">
              <w:rPr>
                <w:rFonts w:hint="cs"/>
                <w:noProof w:val="0"/>
                <w:sz w:val="20"/>
                <w:szCs w:val="20"/>
                <w:rtl/>
              </w:rPr>
              <w:t>להתעדכן ולוודא שהתלמידים</w:t>
            </w:r>
            <w:r w:rsidR="00B84D6F">
              <w:rPr>
                <w:rFonts w:hint="cs"/>
                <w:noProof w:val="0"/>
                <w:sz w:val="20"/>
                <w:szCs w:val="20"/>
                <w:rtl/>
              </w:rPr>
              <w:t xml:space="preserve"> מקבלים מספיק שעות לימוד מעשיות</w:t>
            </w:r>
            <w:r w:rsidR="00D46AFF">
              <w:rPr>
                <w:rFonts w:hint="cs"/>
                <w:noProof w:val="0"/>
                <w:sz w:val="20"/>
                <w:szCs w:val="20"/>
                <w:rtl/>
              </w:rPr>
              <w:t xml:space="preserve">. כמו כן, חשוב לעדכן </w:t>
            </w:r>
            <w:r w:rsidR="00B84D6F">
              <w:rPr>
                <w:rFonts w:hint="cs"/>
                <w:noProof w:val="0"/>
                <w:sz w:val="20"/>
                <w:szCs w:val="20"/>
                <w:rtl/>
              </w:rPr>
              <w:t xml:space="preserve">תקן </w:t>
            </w:r>
            <w:r w:rsidR="00D46AFF">
              <w:rPr>
                <w:rFonts w:hint="cs"/>
                <w:noProof w:val="0"/>
                <w:sz w:val="20"/>
                <w:szCs w:val="20"/>
                <w:rtl/>
              </w:rPr>
              <w:t>פרופיל מורים, תקן סדנא ולהקדיש מספיק זמן ומשאבים לפיתוח אמצעי המחשה וחומרי עזר פדגוגיים.</w:t>
            </w:r>
          </w:p>
          <w:p w:rsidR="00D46AFF" w:rsidRPr="00070332" w:rsidRDefault="00D46AFF" w:rsidP="00916C5C">
            <w:pPr>
              <w:pStyle w:val="a"/>
              <w:spacing w:before="0"/>
              <w:rPr>
                <w:noProof w:val="0"/>
                <w:sz w:val="20"/>
                <w:szCs w:val="20"/>
                <w:rtl/>
              </w:rPr>
            </w:pPr>
            <w:r>
              <w:rPr>
                <w:rFonts w:hint="cs"/>
                <w:noProof w:val="0"/>
                <w:sz w:val="20"/>
                <w:szCs w:val="20"/>
                <w:rtl/>
              </w:rPr>
              <w:t xml:space="preserve">בתחום התיירות </w:t>
            </w:r>
            <w:r>
              <w:rPr>
                <w:noProof w:val="0"/>
                <w:sz w:val="20"/>
                <w:szCs w:val="20"/>
                <w:rtl/>
              </w:rPr>
              <w:t>–</w:t>
            </w:r>
            <w:r w:rsidR="00B84D6F">
              <w:rPr>
                <w:rFonts w:hint="cs"/>
                <w:noProof w:val="0"/>
                <w:sz w:val="20"/>
                <w:szCs w:val="20"/>
                <w:rtl/>
              </w:rPr>
              <w:t xml:space="preserve"> משרד החינוך מוביל</w:t>
            </w:r>
            <w:r>
              <w:rPr>
                <w:rFonts w:hint="cs"/>
                <w:noProof w:val="0"/>
                <w:sz w:val="20"/>
                <w:szCs w:val="20"/>
                <w:rtl/>
              </w:rPr>
              <w:t xml:space="preserve">, הוא מעדכן את </w:t>
            </w:r>
            <w:r w:rsidR="00B84D6F">
              <w:rPr>
                <w:rFonts w:hint="cs"/>
                <w:noProof w:val="0"/>
                <w:sz w:val="20"/>
                <w:szCs w:val="20"/>
                <w:rtl/>
              </w:rPr>
              <w:t>תכניות</w:t>
            </w:r>
            <w:r>
              <w:rPr>
                <w:rFonts w:hint="cs"/>
                <w:noProof w:val="0"/>
                <w:sz w:val="20"/>
                <w:szCs w:val="20"/>
                <w:rtl/>
              </w:rPr>
              <w:t xml:space="preserve"> הלימוד ורמת הלימודים גבוהה</w:t>
            </w:r>
            <w:r w:rsidR="00916C5C">
              <w:rPr>
                <w:rFonts w:hint="cs"/>
                <w:noProof w:val="0"/>
                <w:sz w:val="20"/>
                <w:szCs w:val="20"/>
                <w:rtl/>
              </w:rPr>
              <w:t xml:space="preserve">. </w:t>
            </w:r>
          </w:p>
          <w:p w:rsidR="00D46AFF" w:rsidRDefault="00D46AFF" w:rsidP="00A67ACF">
            <w:pPr>
              <w:pStyle w:val="a"/>
              <w:spacing w:before="0"/>
              <w:rPr>
                <w:noProof w:val="0"/>
                <w:sz w:val="20"/>
                <w:szCs w:val="20"/>
                <w:rtl/>
              </w:rPr>
            </w:pPr>
            <w:r>
              <w:rPr>
                <w:rFonts w:hint="cs"/>
                <w:noProof w:val="0"/>
                <w:sz w:val="20"/>
                <w:szCs w:val="20"/>
                <w:rtl/>
              </w:rPr>
              <w:t xml:space="preserve">בתחום המלונאות המשולבת </w:t>
            </w:r>
            <w:r>
              <w:rPr>
                <w:noProof w:val="0"/>
                <w:sz w:val="20"/>
                <w:szCs w:val="20"/>
                <w:rtl/>
              </w:rPr>
              <w:t>–</w:t>
            </w:r>
            <w:r>
              <w:rPr>
                <w:rFonts w:hint="cs"/>
                <w:noProof w:val="0"/>
                <w:sz w:val="20"/>
                <w:szCs w:val="20"/>
                <w:rtl/>
              </w:rPr>
              <w:t xml:space="preserve"> פרופיל התלמידים הלומדים בבתי ספר של משרד החינוך גבוה מזה של התלמידים בבתי ספר של משרד הכלכלה , אול</w:t>
            </w:r>
            <w:r w:rsidR="00A67ACF">
              <w:rPr>
                <w:rFonts w:hint="cs"/>
                <w:noProof w:val="0"/>
                <w:sz w:val="20"/>
                <w:szCs w:val="20"/>
                <w:rtl/>
              </w:rPr>
              <w:t xml:space="preserve">ם, בכל מה שקשור לתוכניות הלימוד, </w:t>
            </w:r>
            <w:r w:rsidR="00B84D6F">
              <w:rPr>
                <w:rFonts w:hint="cs"/>
                <w:noProof w:val="0"/>
                <w:sz w:val="20"/>
                <w:szCs w:val="20"/>
                <w:rtl/>
              </w:rPr>
              <w:t>לסדנאות</w:t>
            </w:r>
            <w:r>
              <w:rPr>
                <w:rFonts w:hint="cs"/>
                <w:noProof w:val="0"/>
                <w:sz w:val="20"/>
                <w:szCs w:val="20"/>
                <w:rtl/>
              </w:rPr>
              <w:t xml:space="preserve">, משרד </w:t>
            </w:r>
            <w:r w:rsidR="00B84D6F">
              <w:rPr>
                <w:rFonts w:hint="cs"/>
                <w:noProof w:val="0"/>
                <w:sz w:val="20"/>
                <w:szCs w:val="20"/>
                <w:rtl/>
              </w:rPr>
              <w:t>הכלכלה</w:t>
            </w:r>
            <w:r>
              <w:rPr>
                <w:rFonts w:hint="cs"/>
                <w:noProof w:val="0"/>
                <w:sz w:val="20"/>
                <w:szCs w:val="20"/>
                <w:rtl/>
              </w:rPr>
              <w:t xml:space="preserve"> מעודכן יותר.</w:t>
            </w:r>
          </w:p>
          <w:p w:rsidR="00D46AFF" w:rsidRDefault="009E354B" w:rsidP="009E354B">
            <w:pPr>
              <w:pStyle w:val="a"/>
              <w:spacing w:before="0"/>
              <w:rPr>
                <w:noProof w:val="0"/>
                <w:sz w:val="20"/>
                <w:szCs w:val="20"/>
                <w:rtl/>
              </w:rPr>
            </w:pPr>
            <w:r>
              <w:rPr>
                <w:rFonts w:hint="cs"/>
                <w:noProof w:val="0"/>
                <w:sz w:val="20"/>
                <w:szCs w:val="20"/>
                <w:rtl/>
              </w:rPr>
              <w:t xml:space="preserve">קיימים פערים בין דרישות משרד הכלכלה לצורך הסמכות לבין מה שקיים במשרד החינוך לרבות פערים ביחס שבין שעות הלימוד העיונית למעשיות. </w:t>
            </w:r>
          </w:p>
          <w:p w:rsidR="00D46AFF" w:rsidRDefault="00D46AFF" w:rsidP="00070332">
            <w:pPr>
              <w:pStyle w:val="a"/>
              <w:spacing w:before="0"/>
              <w:rPr>
                <w:noProof w:val="0"/>
                <w:sz w:val="20"/>
                <w:szCs w:val="20"/>
                <w:rtl/>
              </w:rPr>
            </w:pPr>
            <w:r>
              <w:rPr>
                <w:rFonts w:hint="cs"/>
                <w:noProof w:val="0"/>
                <w:sz w:val="20"/>
                <w:szCs w:val="20"/>
                <w:rtl/>
              </w:rPr>
              <w:t xml:space="preserve">קיים קושי לגייס מורים </w:t>
            </w:r>
            <w:r w:rsidR="00070332">
              <w:rPr>
                <w:rFonts w:hint="cs"/>
                <w:noProof w:val="0"/>
                <w:sz w:val="20"/>
                <w:szCs w:val="20"/>
                <w:rtl/>
              </w:rPr>
              <w:t>לפי הפרופיל כיום במשרד החינוך (הדרישה ל</w:t>
            </w:r>
            <w:r w:rsidR="00A67ACF">
              <w:rPr>
                <w:rFonts w:hint="cs"/>
                <w:noProof w:val="0"/>
                <w:sz w:val="20"/>
                <w:szCs w:val="20"/>
                <w:rtl/>
              </w:rPr>
              <w:t xml:space="preserve">תואר </w:t>
            </w:r>
            <w:r w:rsidR="00070332">
              <w:rPr>
                <w:rFonts w:hint="cs"/>
                <w:noProof w:val="0"/>
                <w:sz w:val="20"/>
                <w:szCs w:val="20"/>
                <w:rtl/>
              </w:rPr>
              <w:t xml:space="preserve">אקדמאי + שף רמה 5) . מבקש לבדוק החזרת תעודת הוראה להנדסאים. </w:t>
            </w:r>
            <w:r w:rsidR="00287CF1">
              <w:rPr>
                <w:rFonts w:hint="cs"/>
                <w:noProof w:val="0"/>
                <w:sz w:val="20"/>
                <w:szCs w:val="20"/>
                <w:rtl/>
              </w:rPr>
              <w:t xml:space="preserve">עופר רימון ציין כי הנושא ייבדק, קיים אישור ממנכ"לית </w:t>
            </w:r>
            <w:proofErr w:type="spellStart"/>
            <w:r w:rsidR="00287CF1">
              <w:rPr>
                <w:rFonts w:hint="cs"/>
                <w:noProof w:val="0"/>
                <w:sz w:val="20"/>
                <w:szCs w:val="20"/>
                <w:rtl/>
              </w:rPr>
              <w:t>משה"ח</w:t>
            </w:r>
            <w:proofErr w:type="spellEnd"/>
            <w:r w:rsidR="00287CF1">
              <w:rPr>
                <w:rFonts w:hint="cs"/>
                <w:noProof w:val="0"/>
                <w:sz w:val="20"/>
                <w:szCs w:val="20"/>
                <w:rtl/>
              </w:rPr>
              <w:t xml:space="preserve"> במקצועות מסוימים לאפשר הנדסאים להוראה.</w:t>
            </w:r>
          </w:p>
          <w:p w:rsidR="00287CF1" w:rsidRPr="008E62D3" w:rsidRDefault="00287CF1" w:rsidP="008E62D3">
            <w:pPr>
              <w:pStyle w:val="a"/>
              <w:spacing w:before="0"/>
              <w:rPr>
                <w:noProof w:val="0"/>
                <w:sz w:val="20"/>
                <w:szCs w:val="20"/>
                <w:rtl/>
              </w:rPr>
            </w:pPr>
            <w:r>
              <w:rPr>
                <w:rFonts w:hint="cs"/>
                <w:noProof w:val="0"/>
                <w:sz w:val="20"/>
                <w:szCs w:val="20"/>
                <w:rtl/>
              </w:rPr>
              <w:t>מציע להכניס תחום מלונאות משולבת לתלמידים בעלי פרופיל גבוה.</w:t>
            </w:r>
          </w:p>
        </w:tc>
      </w:tr>
      <w:tr w:rsidR="00D46AFF" w:rsidRPr="00EE24AE" w:rsidTr="00F10D13">
        <w:trPr>
          <w:cantSplit/>
          <w:trHeight w:val="286"/>
        </w:trPr>
        <w:tc>
          <w:tcPr>
            <w:tcW w:w="663" w:type="dxa"/>
            <w:tcBorders>
              <w:top w:val="dotted" w:sz="4" w:space="0" w:color="auto"/>
              <w:bottom w:val="dotted" w:sz="4" w:space="0" w:color="auto"/>
            </w:tcBorders>
          </w:tcPr>
          <w:p w:rsidR="00D46AFF" w:rsidRDefault="00D46AFF" w:rsidP="009239A7">
            <w:pPr>
              <w:pStyle w:val="a"/>
              <w:numPr>
                <w:ilvl w:val="0"/>
                <w:numId w:val="20"/>
              </w:numPr>
              <w:spacing w:before="0"/>
              <w:ind w:right="720"/>
              <w:rPr>
                <w:noProof w:val="0"/>
                <w:sz w:val="20"/>
                <w:szCs w:val="20"/>
                <w:rtl/>
              </w:rPr>
            </w:pPr>
          </w:p>
        </w:tc>
        <w:tc>
          <w:tcPr>
            <w:tcW w:w="7977" w:type="dxa"/>
            <w:tcBorders>
              <w:top w:val="dotted" w:sz="4" w:space="0" w:color="auto"/>
              <w:bottom w:val="dotted" w:sz="4" w:space="0" w:color="auto"/>
            </w:tcBorders>
          </w:tcPr>
          <w:p w:rsidR="00D46AFF" w:rsidRDefault="00916C5C" w:rsidP="00916C5C">
            <w:pPr>
              <w:pStyle w:val="a"/>
              <w:spacing w:before="0"/>
              <w:rPr>
                <w:b/>
                <w:bCs/>
                <w:noProof w:val="0"/>
                <w:sz w:val="20"/>
                <w:szCs w:val="20"/>
                <w:rtl/>
              </w:rPr>
            </w:pPr>
            <w:r>
              <w:rPr>
                <w:rFonts w:hint="cs"/>
                <w:b/>
                <w:bCs/>
                <w:noProof w:val="0"/>
                <w:sz w:val="20"/>
                <w:szCs w:val="20"/>
                <w:rtl/>
              </w:rPr>
              <w:t xml:space="preserve">גרשון כהן  </w:t>
            </w:r>
            <w:r w:rsidR="00D46AFF">
              <w:rPr>
                <w:rFonts w:hint="cs"/>
                <w:b/>
                <w:bCs/>
                <w:noProof w:val="0"/>
                <w:sz w:val="20"/>
                <w:szCs w:val="20"/>
                <w:rtl/>
              </w:rPr>
              <w:t xml:space="preserve"> </w:t>
            </w:r>
          </w:p>
          <w:p w:rsidR="00F171D5" w:rsidRDefault="00287CF1" w:rsidP="00287CF1">
            <w:pPr>
              <w:pStyle w:val="a"/>
              <w:spacing w:before="0"/>
              <w:rPr>
                <w:b/>
                <w:bCs/>
                <w:noProof w:val="0"/>
                <w:sz w:val="20"/>
                <w:szCs w:val="20"/>
                <w:rtl/>
              </w:rPr>
            </w:pPr>
            <w:r>
              <w:rPr>
                <w:rFonts w:hint="cs"/>
                <w:noProof w:val="0"/>
                <w:sz w:val="20"/>
                <w:szCs w:val="20"/>
                <w:rtl/>
              </w:rPr>
              <w:t xml:space="preserve">מדגיש את </w:t>
            </w:r>
            <w:r w:rsidR="00D46AFF" w:rsidRPr="00F171D5">
              <w:rPr>
                <w:rFonts w:hint="cs"/>
                <w:noProof w:val="0"/>
                <w:sz w:val="20"/>
                <w:szCs w:val="20"/>
                <w:rtl/>
              </w:rPr>
              <w:t xml:space="preserve">המשמעויות שבכל </w:t>
            </w:r>
            <w:r>
              <w:rPr>
                <w:rFonts w:hint="cs"/>
                <w:noProof w:val="0"/>
                <w:sz w:val="20"/>
                <w:szCs w:val="20"/>
                <w:rtl/>
              </w:rPr>
              <w:t xml:space="preserve">שינוי בתוכניות הלימודים. </w:t>
            </w:r>
            <w:r w:rsidR="00F171D5" w:rsidRPr="00F171D5">
              <w:rPr>
                <w:rFonts w:hint="cs"/>
                <w:noProof w:val="0"/>
                <w:sz w:val="20"/>
                <w:szCs w:val="20"/>
                <w:rtl/>
              </w:rPr>
              <w:t xml:space="preserve"> תוספת של שעת לימוד</w:t>
            </w:r>
            <w:r>
              <w:rPr>
                <w:rFonts w:hint="cs"/>
                <w:noProof w:val="0"/>
                <w:sz w:val="20"/>
                <w:szCs w:val="20"/>
                <w:rtl/>
              </w:rPr>
              <w:t xml:space="preserve"> אחת מעשית משמעות מיליוני שקלים</w:t>
            </w:r>
            <w:r w:rsidR="00F171D5" w:rsidRPr="00F171D5">
              <w:rPr>
                <w:rFonts w:hint="cs"/>
                <w:noProof w:val="0"/>
                <w:sz w:val="20"/>
                <w:szCs w:val="20"/>
                <w:rtl/>
              </w:rPr>
              <w:t>. לכן, כמו שעשו בארצות הברית, צריך ל</w:t>
            </w:r>
            <w:r>
              <w:rPr>
                <w:rFonts w:hint="cs"/>
                <w:noProof w:val="0"/>
                <w:sz w:val="20"/>
                <w:szCs w:val="20"/>
                <w:rtl/>
              </w:rPr>
              <w:t>עשות סקר מעסיקים, ללמוד מה צריך</w:t>
            </w:r>
            <w:r w:rsidR="00F171D5" w:rsidRPr="00F171D5">
              <w:rPr>
                <w:rFonts w:hint="cs"/>
                <w:noProof w:val="0"/>
                <w:sz w:val="20"/>
                <w:szCs w:val="20"/>
                <w:rtl/>
              </w:rPr>
              <w:t>, אילו מקצועות קיימים בכל</w:t>
            </w:r>
            <w:r w:rsidR="009E354B">
              <w:rPr>
                <w:rFonts w:hint="cs"/>
                <w:noProof w:val="0"/>
                <w:sz w:val="20"/>
                <w:szCs w:val="20"/>
                <w:rtl/>
              </w:rPr>
              <w:t xml:space="preserve"> ענף. בהתאם לכך לבדוק את </w:t>
            </w:r>
            <w:proofErr w:type="spellStart"/>
            <w:r w:rsidR="009E354B">
              <w:rPr>
                <w:rFonts w:hint="cs"/>
                <w:noProof w:val="0"/>
                <w:sz w:val="20"/>
                <w:szCs w:val="20"/>
                <w:rtl/>
              </w:rPr>
              <w:t>תוכניות</w:t>
            </w:r>
            <w:proofErr w:type="spellEnd"/>
            <w:r w:rsidR="00F171D5" w:rsidRPr="00F171D5">
              <w:rPr>
                <w:rFonts w:hint="cs"/>
                <w:noProof w:val="0"/>
                <w:sz w:val="20"/>
                <w:szCs w:val="20"/>
                <w:rtl/>
              </w:rPr>
              <w:t xml:space="preserve"> הלימודים מבחינה כמותית - היקפי השעות ומבחינה איכותית</w:t>
            </w:r>
            <w:r w:rsidR="00F171D5">
              <w:rPr>
                <w:rFonts w:hint="cs"/>
                <w:b/>
                <w:bCs/>
                <w:noProof w:val="0"/>
                <w:sz w:val="20"/>
                <w:szCs w:val="20"/>
                <w:rtl/>
              </w:rPr>
              <w:t xml:space="preserve"> </w:t>
            </w:r>
            <w:r w:rsidR="009E354B">
              <w:rPr>
                <w:noProof w:val="0"/>
                <w:sz w:val="20"/>
                <w:szCs w:val="20"/>
                <w:rtl/>
              </w:rPr>
              <w:t>–</w:t>
            </w:r>
            <w:r w:rsidR="009E354B" w:rsidRPr="009E354B">
              <w:rPr>
                <w:rFonts w:hint="cs"/>
                <w:noProof w:val="0"/>
                <w:sz w:val="20"/>
                <w:szCs w:val="20"/>
                <w:rtl/>
              </w:rPr>
              <w:t xml:space="preserve"> תכנים</w:t>
            </w:r>
            <w:r w:rsidR="009E354B">
              <w:rPr>
                <w:rFonts w:hint="cs"/>
                <w:b/>
                <w:bCs/>
                <w:noProof w:val="0"/>
                <w:sz w:val="20"/>
                <w:szCs w:val="20"/>
                <w:rtl/>
              </w:rPr>
              <w:t>.</w:t>
            </w:r>
          </w:p>
          <w:p w:rsidR="003D505C" w:rsidRDefault="003D505C" w:rsidP="00287CF1">
            <w:pPr>
              <w:pStyle w:val="a"/>
              <w:spacing w:before="0"/>
              <w:rPr>
                <w:b/>
                <w:bCs/>
                <w:noProof w:val="0"/>
                <w:sz w:val="20"/>
                <w:szCs w:val="20"/>
                <w:rtl/>
              </w:rPr>
            </w:pPr>
          </w:p>
        </w:tc>
      </w:tr>
      <w:tr w:rsidR="00F171D5" w:rsidRPr="00EE24AE" w:rsidTr="0064722C">
        <w:trPr>
          <w:cantSplit/>
          <w:trHeight w:val="1441"/>
        </w:trPr>
        <w:tc>
          <w:tcPr>
            <w:tcW w:w="663" w:type="dxa"/>
            <w:tcBorders>
              <w:top w:val="dotted" w:sz="4" w:space="0" w:color="auto"/>
              <w:bottom w:val="dotted" w:sz="4" w:space="0" w:color="auto"/>
            </w:tcBorders>
          </w:tcPr>
          <w:p w:rsidR="00F171D5" w:rsidRDefault="00B5240A" w:rsidP="009239A7">
            <w:pPr>
              <w:pStyle w:val="a"/>
              <w:numPr>
                <w:ilvl w:val="0"/>
                <w:numId w:val="20"/>
              </w:numPr>
              <w:spacing w:before="0"/>
              <w:ind w:right="720"/>
              <w:rPr>
                <w:noProof w:val="0"/>
                <w:sz w:val="20"/>
                <w:szCs w:val="20"/>
                <w:rtl/>
              </w:rPr>
            </w:pPr>
            <w:r>
              <w:rPr>
                <w:rFonts w:hint="cs"/>
                <w:noProof w:val="0"/>
                <w:sz w:val="20"/>
                <w:szCs w:val="20"/>
                <w:rtl/>
              </w:rPr>
              <w:t xml:space="preserve">לבנות </w:t>
            </w:r>
            <w:r w:rsidR="00F171D5">
              <w:rPr>
                <w:rFonts w:hint="cs"/>
                <w:noProof w:val="0"/>
                <w:sz w:val="20"/>
                <w:szCs w:val="20"/>
                <w:rtl/>
              </w:rPr>
              <w:t>א</w:t>
            </w:r>
          </w:p>
        </w:tc>
        <w:tc>
          <w:tcPr>
            <w:tcW w:w="7977" w:type="dxa"/>
            <w:tcBorders>
              <w:top w:val="dotted" w:sz="4" w:space="0" w:color="auto"/>
              <w:bottom w:val="dotted" w:sz="4" w:space="0" w:color="auto"/>
            </w:tcBorders>
          </w:tcPr>
          <w:p w:rsidR="0064722C" w:rsidRPr="008E62D3" w:rsidRDefault="00F171D5" w:rsidP="00A67ACF">
            <w:pPr>
              <w:pStyle w:val="a"/>
              <w:spacing w:before="0"/>
              <w:rPr>
                <w:b/>
                <w:bCs/>
                <w:noProof w:val="0"/>
                <w:sz w:val="20"/>
                <w:szCs w:val="20"/>
                <w:rtl/>
              </w:rPr>
            </w:pPr>
            <w:r w:rsidRPr="008E62D3">
              <w:rPr>
                <w:rFonts w:hint="cs"/>
                <w:b/>
                <w:bCs/>
                <w:noProof w:val="0"/>
                <w:sz w:val="20"/>
                <w:szCs w:val="20"/>
                <w:rtl/>
              </w:rPr>
              <w:t xml:space="preserve">אלי גונן </w:t>
            </w:r>
          </w:p>
          <w:p w:rsidR="003D505C" w:rsidRDefault="003D505C" w:rsidP="003D505C">
            <w:pPr>
              <w:pStyle w:val="a"/>
              <w:numPr>
                <w:ilvl w:val="0"/>
                <w:numId w:val="28"/>
              </w:numPr>
              <w:spacing w:before="0"/>
              <w:rPr>
                <w:noProof w:val="0"/>
                <w:sz w:val="20"/>
                <w:szCs w:val="20"/>
              </w:rPr>
            </w:pPr>
            <w:r w:rsidRPr="003D505C">
              <w:rPr>
                <w:rFonts w:hint="cs"/>
                <w:noProof w:val="0"/>
                <w:sz w:val="20"/>
                <w:szCs w:val="20"/>
                <w:rtl/>
              </w:rPr>
              <w:t>אין הרבה תעשיות שיכולות לי</w:t>
            </w:r>
            <w:r w:rsidR="00203078">
              <w:rPr>
                <w:rFonts w:hint="cs"/>
                <w:noProof w:val="0"/>
                <w:sz w:val="20"/>
                <w:szCs w:val="20"/>
                <w:rtl/>
              </w:rPr>
              <w:t>י</w:t>
            </w:r>
            <w:r w:rsidRPr="003D505C">
              <w:rPr>
                <w:rFonts w:hint="cs"/>
                <w:noProof w:val="0"/>
                <w:sz w:val="20"/>
                <w:szCs w:val="20"/>
                <w:rtl/>
              </w:rPr>
              <w:t>צר כמות גדולה כל כך של מקומות עבודה כמו בענפי התיירות והמלונאות. כיום קיימת דרישה ל 3000-4000 עובדים בכל הארץ ובכל הדרגים</w:t>
            </w:r>
            <w:r w:rsidR="00203078">
              <w:rPr>
                <w:rFonts w:hint="cs"/>
                <w:noProof w:val="0"/>
                <w:sz w:val="20"/>
                <w:szCs w:val="20"/>
                <w:rtl/>
              </w:rPr>
              <w:t>.</w:t>
            </w:r>
            <w:r w:rsidRPr="003D505C">
              <w:rPr>
                <w:rFonts w:hint="cs"/>
                <w:noProof w:val="0"/>
                <w:sz w:val="20"/>
                <w:szCs w:val="20"/>
                <w:rtl/>
              </w:rPr>
              <w:t xml:space="preserve"> לצד הדרישה העצומה קיים קושי גדול למצוא כ</w:t>
            </w:r>
            <w:r w:rsidR="007B28F7">
              <w:rPr>
                <w:rFonts w:hint="cs"/>
                <w:noProof w:val="0"/>
                <w:sz w:val="20"/>
                <w:szCs w:val="20"/>
                <w:rtl/>
              </w:rPr>
              <w:t>ו</w:t>
            </w:r>
            <w:r w:rsidRPr="003D505C">
              <w:rPr>
                <w:rFonts w:hint="cs"/>
                <w:noProof w:val="0"/>
                <w:sz w:val="20"/>
                <w:szCs w:val="20"/>
                <w:rtl/>
              </w:rPr>
              <w:t xml:space="preserve">ח אדם ולכן, המהלך הזה חשוב ביותר. </w:t>
            </w:r>
          </w:p>
          <w:p w:rsidR="003D505C" w:rsidRDefault="003D505C" w:rsidP="003D505C">
            <w:pPr>
              <w:pStyle w:val="a"/>
              <w:numPr>
                <w:ilvl w:val="0"/>
                <w:numId w:val="25"/>
              </w:numPr>
              <w:spacing w:before="0"/>
              <w:rPr>
                <w:noProof w:val="0"/>
                <w:sz w:val="20"/>
                <w:szCs w:val="20"/>
              </w:rPr>
            </w:pPr>
            <w:r>
              <w:rPr>
                <w:rFonts w:hint="cs"/>
                <w:noProof w:val="0"/>
                <w:sz w:val="20"/>
                <w:szCs w:val="20"/>
                <w:rtl/>
              </w:rPr>
              <w:t xml:space="preserve">צריך לחשוב בגדול. אנו חיים בעידן שבו השירות, איכות ורמת השירות הפכו לשגרת יומנו, חינוך לשירות מחויב לאנשי מקצוע בענפים אלה. </w:t>
            </w:r>
          </w:p>
          <w:p w:rsidR="003D505C" w:rsidRDefault="008D2729" w:rsidP="00A67ACF">
            <w:pPr>
              <w:pStyle w:val="a"/>
              <w:numPr>
                <w:ilvl w:val="0"/>
                <w:numId w:val="25"/>
              </w:numPr>
              <w:spacing w:before="0"/>
              <w:rPr>
                <w:noProof w:val="0"/>
                <w:sz w:val="20"/>
                <w:szCs w:val="20"/>
              </w:rPr>
            </w:pPr>
            <w:r w:rsidRPr="008E62D3">
              <w:rPr>
                <w:rFonts w:hint="cs"/>
                <w:noProof w:val="0"/>
                <w:sz w:val="20"/>
                <w:szCs w:val="20"/>
                <w:rtl/>
              </w:rPr>
              <w:t xml:space="preserve">מציע לבחון כיווני </w:t>
            </w:r>
            <w:r>
              <w:rPr>
                <w:rFonts w:hint="cs"/>
                <w:noProof w:val="0"/>
                <w:sz w:val="20"/>
                <w:szCs w:val="20"/>
                <w:rtl/>
              </w:rPr>
              <w:t xml:space="preserve">הכשרה במקצועות </w:t>
            </w:r>
            <w:r w:rsidR="00A67ACF">
              <w:rPr>
                <w:rFonts w:hint="cs"/>
                <w:noProof w:val="0"/>
                <w:sz w:val="20"/>
                <w:szCs w:val="20"/>
                <w:rtl/>
              </w:rPr>
              <w:t xml:space="preserve">של מורי דרך, לימודי שפות, לימודי מנהל, לימודי המשך </w:t>
            </w:r>
            <w:proofErr w:type="spellStart"/>
            <w:r w:rsidR="00A67ACF">
              <w:rPr>
                <w:rFonts w:hint="cs"/>
                <w:noProof w:val="0"/>
                <w:sz w:val="20"/>
                <w:szCs w:val="20"/>
                <w:rtl/>
              </w:rPr>
              <w:t>יג</w:t>
            </w:r>
            <w:proofErr w:type="spellEnd"/>
            <w:r w:rsidR="00A67ACF">
              <w:rPr>
                <w:rFonts w:hint="cs"/>
                <w:noProof w:val="0"/>
                <w:sz w:val="20"/>
                <w:szCs w:val="20"/>
                <w:rtl/>
              </w:rPr>
              <w:t>'-יד.</w:t>
            </w:r>
          </w:p>
          <w:p w:rsidR="00D65591" w:rsidRPr="008E62D3" w:rsidRDefault="008D2729" w:rsidP="003D505C">
            <w:pPr>
              <w:pStyle w:val="a"/>
              <w:numPr>
                <w:ilvl w:val="0"/>
                <w:numId w:val="28"/>
              </w:numPr>
              <w:spacing w:before="0"/>
              <w:rPr>
                <w:noProof w:val="0"/>
                <w:sz w:val="20"/>
                <w:szCs w:val="20"/>
              </w:rPr>
            </w:pPr>
            <w:r w:rsidRPr="008E62D3">
              <w:rPr>
                <w:rFonts w:hint="cs"/>
                <w:noProof w:val="0"/>
                <w:sz w:val="20"/>
                <w:szCs w:val="20"/>
                <w:rtl/>
              </w:rPr>
              <w:t xml:space="preserve">התאחדות המלונות תמליץ לתת עדיפות בקבלה לעבודה </w:t>
            </w:r>
            <w:r w:rsidR="003D505C" w:rsidRPr="008E62D3">
              <w:rPr>
                <w:rFonts w:hint="cs"/>
                <w:noProof w:val="0"/>
                <w:sz w:val="20"/>
                <w:szCs w:val="20"/>
                <w:rtl/>
              </w:rPr>
              <w:t xml:space="preserve">למחזיקים בתעודת </w:t>
            </w:r>
            <w:r w:rsidRPr="008E62D3">
              <w:rPr>
                <w:rFonts w:hint="cs"/>
                <w:noProof w:val="0"/>
                <w:sz w:val="20"/>
                <w:szCs w:val="20"/>
                <w:rtl/>
              </w:rPr>
              <w:t>ה</w:t>
            </w:r>
            <w:r w:rsidR="003D505C" w:rsidRPr="008E62D3">
              <w:rPr>
                <w:rFonts w:hint="cs"/>
                <w:noProof w:val="0"/>
                <w:sz w:val="20"/>
                <w:szCs w:val="20"/>
                <w:rtl/>
              </w:rPr>
              <w:t>הסמכה מ</w:t>
            </w:r>
            <w:r w:rsidRPr="008E62D3">
              <w:rPr>
                <w:rFonts w:hint="cs"/>
                <w:noProof w:val="0"/>
                <w:sz w:val="20"/>
                <w:szCs w:val="20"/>
                <w:rtl/>
              </w:rPr>
              <w:t xml:space="preserve">טעם </w:t>
            </w:r>
            <w:r w:rsidR="003D505C" w:rsidRPr="008E62D3">
              <w:rPr>
                <w:rFonts w:hint="cs"/>
                <w:noProof w:val="0"/>
                <w:sz w:val="20"/>
                <w:szCs w:val="20"/>
                <w:rtl/>
              </w:rPr>
              <w:t xml:space="preserve">משרד החינוך </w:t>
            </w:r>
            <w:r w:rsidRPr="008E62D3">
              <w:rPr>
                <w:rFonts w:hint="cs"/>
                <w:noProof w:val="0"/>
                <w:sz w:val="20"/>
                <w:szCs w:val="20"/>
                <w:rtl/>
              </w:rPr>
              <w:t>ו</w:t>
            </w:r>
            <w:r w:rsidR="00A67ACF">
              <w:rPr>
                <w:rFonts w:hint="cs"/>
                <w:noProof w:val="0"/>
                <w:sz w:val="20"/>
                <w:szCs w:val="20"/>
                <w:rtl/>
              </w:rPr>
              <w:t xml:space="preserve">בחתימת </w:t>
            </w:r>
            <w:r w:rsidR="003D505C" w:rsidRPr="008E62D3">
              <w:rPr>
                <w:rFonts w:hint="cs"/>
                <w:noProof w:val="0"/>
                <w:sz w:val="20"/>
                <w:szCs w:val="20"/>
                <w:rtl/>
              </w:rPr>
              <w:t>הארגונים העסקיים, משרד הכלכלה</w:t>
            </w:r>
            <w:r w:rsidR="00D65591" w:rsidRPr="008E62D3">
              <w:rPr>
                <w:rFonts w:hint="cs"/>
                <w:noProof w:val="0"/>
                <w:sz w:val="20"/>
                <w:szCs w:val="20"/>
                <w:rtl/>
              </w:rPr>
              <w:t xml:space="preserve"> ו</w:t>
            </w:r>
            <w:r w:rsidR="003D505C" w:rsidRPr="008E62D3">
              <w:rPr>
                <w:rFonts w:hint="cs"/>
                <w:noProof w:val="0"/>
                <w:sz w:val="20"/>
                <w:szCs w:val="20"/>
                <w:rtl/>
              </w:rPr>
              <w:t>משרד התיירות</w:t>
            </w:r>
            <w:r w:rsidR="00D65591" w:rsidRPr="008E62D3">
              <w:rPr>
                <w:rFonts w:hint="cs"/>
                <w:noProof w:val="0"/>
                <w:sz w:val="20"/>
                <w:szCs w:val="20"/>
                <w:rtl/>
              </w:rPr>
              <w:t>.</w:t>
            </w:r>
          </w:p>
          <w:p w:rsidR="003D505C" w:rsidRPr="00D65591" w:rsidRDefault="003D505C" w:rsidP="003D505C">
            <w:pPr>
              <w:pStyle w:val="a"/>
              <w:numPr>
                <w:ilvl w:val="0"/>
                <w:numId w:val="28"/>
              </w:numPr>
              <w:spacing w:before="0"/>
              <w:rPr>
                <w:noProof w:val="0"/>
                <w:sz w:val="20"/>
                <w:szCs w:val="20"/>
              </w:rPr>
            </w:pPr>
            <w:r w:rsidRPr="00D65591">
              <w:rPr>
                <w:rFonts w:hint="cs"/>
                <w:noProof w:val="0"/>
                <w:sz w:val="20"/>
                <w:szCs w:val="20"/>
                <w:rtl/>
              </w:rPr>
              <w:t>החזון הוא שתלמידים שילמדו ויבחנו במקסימום היחידות למגמה יקבלו אקרדיטציה באקדמיה ללימודים אלה במקביל להסמכה שיקבלו בתום הלימודים בתיכון.</w:t>
            </w:r>
          </w:p>
          <w:p w:rsidR="003D505C" w:rsidRDefault="003D505C" w:rsidP="003D505C">
            <w:pPr>
              <w:pStyle w:val="a"/>
              <w:numPr>
                <w:ilvl w:val="0"/>
                <w:numId w:val="25"/>
              </w:numPr>
              <w:spacing w:before="0"/>
              <w:rPr>
                <w:noProof w:val="0"/>
                <w:sz w:val="20"/>
                <w:szCs w:val="20"/>
              </w:rPr>
            </w:pPr>
            <w:r w:rsidRPr="00D02998">
              <w:rPr>
                <w:rFonts w:hint="cs"/>
                <w:noProof w:val="0"/>
                <w:sz w:val="20"/>
                <w:szCs w:val="20"/>
                <w:rtl/>
              </w:rPr>
              <w:t>חשוב שלוועדו</w:t>
            </w:r>
            <w:r w:rsidRPr="00D02998">
              <w:rPr>
                <w:rFonts w:hint="eastAsia"/>
                <w:noProof w:val="0"/>
                <w:sz w:val="20"/>
                <w:szCs w:val="20"/>
                <w:rtl/>
              </w:rPr>
              <w:t>ת</w:t>
            </w:r>
            <w:r w:rsidRPr="00D02998">
              <w:rPr>
                <w:rFonts w:hint="cs"/>
                <w:noProof w:val="0"/>
                <w:sz w:val="20"/>
                <w:szCs w:val="20"/>
                <w:rtl/>
              </w:rPr>
              <w:t xml:space="preserve"> המקצועיות יצטרפו נציגים של מגמות בתחומי התיירות והקולינריה מהאקדמיה.</w:t>
            </w:r>
          </w:p>
          <w:p w:rsidR="003D505C" w:rsidRDefault="003D505C" w:rsidP="003D505C">
            <w:pPr>
              <w:pStyle w:val="a"/>
              <w:numPr>
                <w:ilvl w:val="0"/>
                <w:numId w:val="25"/>
              </w:numPr>
              <w:spacing w:before="0"/>
              <w:rPr>
                <w:noProof w:val="0"/>
                <w:sz w:val="20"/>
                <w:szCs w:val="20"/>
              </w:rPr>
            </w:pPr>
            <w:r>
              <w:rPr>
                <w:rFonts w:hint="cs"/>
                <w:noProof w:val="0"/>
                <w:sz w:val="20"/>
                <w:szCs w:val="20"/>
                <w:rtl/>
              </w:rPr>
              <w:t>יש להשקיע את המקסימום ל</w:t>
            </w:r>
            <w:r w:rsidR="00A67ACF">
              <w:rPr>
                <w:rFonts w:hint="cs"/>
                <w:noProof w:val="0"/>
                <w:sz w:val="20"/>
                <w:szCs w:val="20"/>
                <w:rtl/>
              </w:rPr>
              <w:t xml:space="preserve">יצירת </w:t>
            </w:r>
            <w:r>
              <w:rPr>
                <w:rFonts w:hint="cs"/>
                <w:noProof w:val="0"/>
                <w:sz w:val="20"/>
                <w:szCs w:val="20"/>
                <w:rtl/>
              </w:rPr>
              <w:t>הילת המקצוע. התאחדות המלונות מוכנה להוביל מהלך ולסייע בנושא זה.</w:t>
            </w:r>
          </w:p>
          <w:p w:rsidR="003D505C" w:rsidRDefault="003D505C" w:rsidP="003D505C">
            <w:pPr>
              <w:pStyle w:val="a"/>
              <w:numPr>
                <w:ilvl w:val="0"/>
                <w:numId w:val="25"/>
              </w:numPr>
              <w:spacing w:before="0"/>
              <w:rPr>
                <w:noProof w:val="0"/>
                <w:sz w:val="20"/>
                <w:szCs w:val="20"/>
              </w:rPr>
            </w:pPr>
            <w:r w:rsidRPr="00D02998">
              <w:rPr>
                <w:rFonts w:hint="cs"/>
                <w:noProof w:val="0"/>
                <w:sz w:val="20"/>
                <w:szCs w:val="20"/>
                <w:rtl/>
              </w:rPr>
              <w:t xml:space="preserve"> </w:t>
            </w:r>
            <w:r>
              <w:rPr>
                <w:rFonts w:hint="cs"/>
                <w:noProof w:val="0"/>
                <w:sz w:val="20"/>
                <w:szCs w:val="20"/>
                <w:rtl/>
              </w:rPr>
              <w:t>במסגרת הועדות המקצועיות , יש ל</w:t>
            </w:r>
            <w:r w:rsidRPr="00D02998">
              <w:rPr>
                <w:rFonts w:hint="cs"/>
                <w:noProof w:val="0"/>
                <w:sz w:val="20"/>
                <w:szCs w:val="20"/>
                <w:rtl/>
              </w:rPr>
              <w:t>בנות את הסט</w:t>
            </w:r>
            <w:r w:rsidR="00A67ACF">
              <w:rPr>
                <w:rFonts w:hint="cs"/>
                <w:noProof w:val="0"/>
                <w:sz w:val="20"/>
                <w:szCs w:val="20"/>
                <w:rtl/>
              </w:rPr>
              <w:t>א</w:t>
            </w:r>
            <w:r w:rsidRPr="00D02998">
              <w:rPr>
                <w:rFonts w:hint="cs"/>
                <w:noProof w:val="0"/>
                <w:sz w:val="20"/>
                <w:szCs w:val="20"/>
                <w:rtl/>
              </w:rPr>
              <w:t>ז' כתוכנית לימודים ברורה.</w:t>
            </w:r>
          </w:p>
          <w:p w:rsidR="003D505C" w:rsidRDefault="003D505C" w:rsidP="008E62D3">
            <w:pPr>
              <w:pStyle w:val="a"/>
              <w:numPr>
                <w:ilvl w:val="0"/>
                <w:numId w:val="25"/>
              </w:numPr>
              <w:spacing w:before="0"/>
              <w:rPr>
                <w:noProof w:val="0"/>
                <w:sz w:val="20"/>
                <w:szCs w:val="20"/>
              </w:rPr>
            </w:pPr>
            <w:r w:rsidRPr="00646153">
              <w:rPr>
                <w:rFonts w:hint="cs"/>
                <w:noProof w:val="0"/>
                <w:sz w:val="20"/>
                <w:szCs w:val="20"/>
                <w:rtl/>
              </w:rPr>
              <w:t>עד סוף י</w:t>
            </w:r>
            <w:r w:rsidR="008E62D3">
              <w:rPr>
                <w:rFonts w:hint="cs"/>
                <w:noProof w:val="0"/>
                <w:sz w:val="20"/>
                <w:szCs w:val="20"/>
                <w:rtl/>
              </w:rPr>
              <w:t>ולי -</w:t>
            </w:r>
            <w:r w:rsidRPr="00646153">
              <w:rPr>
                <w:rFonts w:hint="cs"/>
                <w:noProof w:val="0"/>
                <w:sz w:val="20"/>
                <w:szCs w:val="20"/>
                <w:rtl/>
              </w:rPr>
              <w:t xml:space="preserve"> תעשה התכנסות נוספת מצומצמת לגיבוש מתווה לתוכנית</w:t>
            </w:r>
            <w:r w:rsidR="00A67ACF">
              <w:rPr>
                <w:rFonts w:hint="cs"/>
                <w:noProof w:val="0"/>
                <w:sz w:val="20"/>
                <w:szCs w:val="20"/>
                <w:rtl/>
              </w:rPr>
              <w:t>.</w:t>
            </w:r>
            <w:r w:rsidRPr="00646153">
              <w:rPr>
                <w:rFonts w:hint="cs"/>
                <w:noProof w:val="0"/>
                <w:sz w:val="20"/>
                <w:szCs w:val="20"/>
                <w:rtl/>
              </w:rPr>
              <w:t xml:space="preserve"> </w:t>
            </w:r>
          </w:p>
          <w:p w:rsidR="00057BAB" w:rsidRPr="00EB0915" w:rsidRDefault="003D505C" w:rsidP="00EB0915">
            <w:pPr>
              <w:pStyle w:val="a"/>
              <w:numPr>
                <w:ilvl w:val="0"/>
                <w:numId w:val="28"/>
              </w:numPr>
              <w:spacing w:before="0"/>
              <w:rPr>
                <w:noProof w:val="0"/>
                <w:sz w:val="20"/>
                <w:szCs w:val="20"/>
                <w:rtl/>
              </w:rPr>
            </w:pPr>
            <w:r w:rsidRPr="00646153">
              <w:rPr>
                <w:rFonts w:hint="cs"/>
                <w:noProof w:val="0"/>
                <w:sz w:val="20"/>
                <w:szCs w:val="20"/>
                <w:rtl/>
              </w:rPr>
              <w:t xml:space="preserve">התאחדות המלונות תארח את משרד החינוך להשקה של </w:t>
            </w:r>
            <w:proofErr w:type="spellStart"/>
            <w:r w:rsidRPr="00646153">
              <w:rPr>
                <w:rFonts w:hint="cs"/>
                <w:noProof w:val="0"/>
                <w:sz w:val="20"/>
                <w:szCs w:val="20"/>
                <w:rtl/>
              </w:rPr>
              <w:t>תוכנית</w:t>
            </w:r>
            <w:proofErr w:type="spellEnd"/>
            <w:r w:rsidRPr="00646153">
              <w:rPr>
                <w:rFonts w:hint="cs"/>
                <w:noProof w:val="0"/>
                <w:sz w:val="20"/>
                <w:szCs w:val="20"/>
                <w:rtl/>
              </w:rPr>
              <w:t xml:space="preserve"> </w:t>
            </w:r>
            <w:proofErr w:type="spellStart"/>
            <w:r w:rsidRPr="00646153">
              <w:rPr>
                <w:rFonts w:hint="cs"/>
                <w:noProof w:val="0"/>
                <w:sz w:val="20"/>
                <w:szCs w:val="20"/>
                <w:rtl/>
              </w:rPr>
              <w:t>ההסמכות</w:t>
            </w:r>
            <w:proofErr w:type="spellEnd"/>
            <w:r w:rsidRPr="00646153">
              <w:rPr>
                <w:rFonts w:hint="cs"/>
                <w:noProof w:val="0"/>
                <w:sz w:val="20"/>
                <w:szCs w:val="20"/>
                <w:rtl/>
              </w:rPr>
              <w:t xml:space="preserve"> </w:t>
            </w:r>
            <w:r w:rsidR="00D65591">
              <w:rPr>
                <w:rFonts w:hint="cs"/>
                <w:noProof w:val="0"/>
                <w:sz w:val="20"/>
                <w:szCs w:val="20"/>
                <w:rtl/>
              </w:rPr>
              <w:t>ב</w:t>
            </w:r>
            <w:r w:rsidRPr="00646153">
              <w:rPr>
                <w:rFonts w:hint="cs"/>
                <w:noProof w:val="0"/>
                <w:sz w:val="20"/>
                <w:szCs w:val="20"/>
                <w:rtl/>
              </w:rPr>
              <w:t>ספטמבר 2015</w:t>
            </w:r>
            <w:r w:rsidR="00D65591">
              <w:rPr>
                <w:rFonts w:hint="cs"/>
                <w:noProof w:val="0"/>
                <w:sz w:val="20"/>
                <w:szCs w:val="20"/>
                <w:rtl/>
              </w:rPr>
              <w:t>.</w:t>
            </w:r>
          </w:p>
        </w:tc>
      </w:tr>
      <w:tr w:rsidR="00A67ACF" w:rsidRPr="00EE24AE" w:rsidTr="0064722C">
        <w:trPr>
          <w:cantSplit/>
          <w:trHeight w:val="1441"/>
        </w:trPr>
        <w:tc>
          <w:tcPr>
            <w:tcW w:w="663" w:type="dxa"/>
            <w:tcBorders>
              <w:top w:val="dotted" w:sz="4" w:space="0" w:color="auto"/>
              <w:bottom w:val="dotted" w:sz="4" w:space="0" w:color="auto"/>
            </w:tcBorders>
          </w:tcPr>
          <w:p w:rsidR="00A67ACF" w:rsidRDefault="00A67ACF" w:rsidP="009239A7">
            <w:pPr>
              <w:pStyle w:val="a"/>
              <w:numPr>
                <w:ilvl w:val="0"/>
                <w:numId w:val="20"/>
              </w:numPr>
              <w:spacing w:before="0"/>
              <w:ind w:right="720"/>
              <w:rPr>
                <w:noProof w:val="0"/>
                <w:sz w:val="20"/>
                <w:szCs w:val="20"/>
                <w:rtl/>
              </w:rPr>
            </w:pPr>
          </w:p>
        </w:tc>
        <w:tc>
          <w:tcPr>
            <w:tcW w:w="7977" w:type="dxa"/>
            <w:tcBorders>
              <w:top w:val="dotted" w:sz="4" w:space="0" w:color="auto"/>
              <w:bottom w:val="dotted" w:sz="4" w:space="0" w:color="auto"/>
            </w:tcBorders>
          </w:tcPr>
          <w:p w:rsidR="00A67ACF" w:rsidRDefault="004B03EA" w:rsidP="00A67ACF">
            <w:pPr>
              <w:pStyle w:val="a"/>
              <w:spacing w:before="0"/>
              <w:ind w:left="360"/>
              <w:rPr>
                <w:noProof w:val="0"/>
                <w:sz w:val="20"/>
                <w:szCs w:val="20"/>
                <w:rtl/>
              </w:rPr>
            </w:pPr>
            <w:r>
              <w:rPr>
                <w:rFonts w:hint="cs"/>
                <w:b/>
                <w:bCs/>
                <w:noProof w:val="0"/>
                <w:sz w:val="20"/>
                <w:szCs w:val="20"/>
                <w:rtl/>
              </w:rPr>
              <w:t xml:space="preserve">ד"ר </w:t>
            </w:r>
            <w:r w:rsidR="00A67ACF" w:rsidRPr="00A67ACF">
              <w:rPr>
                <w:rFonts w:hint="cs"/>
                <w:b/>
                <w:bCs/>
                <w:noProof w:val="0"/>
                <w:sz w:val="20"/>
                <w:szCs w:val="20"/>
                <w:rtl/>
              </w:rPr>
              <w:t>עופר</w:t>
            </w:r>
            <w:r>
              <w:rPr>
                <w:rFonts w:hint="cs"/>
                <w:b/>
                <w:bCs/>
                <w:noProof w:val="0"/>
                <w:sz w:val="20"/>
                <w:szCs w:val="20"/>
                <w:rtl/>
              </w:rPr>
              <w:t xml:space="preserve"> רימון</w:t>
            </w:r>
            <w:r w:rsidR="00A67ACF" w:rsidRPr="00A67ACF">
              <w:rPr>
                <w:rFonts w:hint="cs"/>
                <w:b/>
                <w:bCs/>
                <w:noProof w:val="0"/>
                <w:sz w:val="20"/>
                <w:szCs w:val="20"/>
                <w:rtl/>
              </w:rPr>
              <w:t xml:space="preserve"> </w:t>
            </w:r>
          </w:p>
          <w:p w:rsidR="00A67ACF" w:rsidRPr="00A67ACF" w:rsidRDefault="00A67ACF" w:rsidP="00A67ACF">
            <w:pPr>
              <w:pStyle w:val="a"/>
              <w:spacing w:before="0"/>
              <w:ind w:left="360"/>
              <w:rPr>
                <w:noProof w:val="0"/>
                <w:sz w:val="20"/>
                <w:szCs w:val="20"/>
                <w:rtl/>
              </w:rPr>
            </w:pPr>
            <w:r w:rsidRPr="000F1CB1">
              <w:rPr>
                <w:rFonts w:hint="cs"/>
                <w:noProof w:val="0"/>
                <w:sz w:val="20"/>
                <w:szCs w:val="20"/>
                <w:rtl/>
              </w:rPr>
              <w:t xml:space="preserve">עד ה 1/9 נבחר ביחד </w:t>
            </w:r>
            <w:r>
              <w:rPr>
                <w:rFonts w:hint="cs"/>
                <w:noProof w:val="0"/>
                <w:sz w:val="20"/>
                <w:szCs w:val="20"/>
                <w:rtl/>
              </w:rPr>
              <w:t>2-</w:t>
            </w:r>
            <w:r w:rsidRPr="000F1CB1">
              <w:rPr>
                <w:rFonts w:hint="cs"/>
                <w:noProof w:val="0"/>
                <w:sz w:val="20"/>
                <w:szCs w:val="20"/>
                <w:rtl/>
              </w:rPr>
              <w:t xml:space="preserve">3 הסמכות, נבחר </w:t>
            </w:r>
            <w:r>
              <w:rPr>
                <w:rFonts w:hint="cs"/>
                <w:noProof w:val="0"/>
                <w:sz w:val="20"/>
                <w:szCs w:val="20"/>
                <w:rtl/>
              </w:rPr>
              <w:t>מספר</w:t>
            </w:r>
            <w:r w:rsidRPr="000F1CB1">
              <w:rPr>
                <w:rFonts w:hint="cs"/>
                <w:noProof w:val="0"/>
                <w:sz w:val="20"/>
                <w:szCs w:val="20"/>
                <w:rtl/>
              </w:rPr>
              <w:t xml:space="preserve"> בתי ספר </w:t>
            </w:r>
            <w:r>
              <w:rPr>
                <w:rFonts w:hint="cs"/>
                <w:noProof w:val="0"/>
                <w:sz w:val="20"/>
                <w:szCs w:val="20"/>
                <w:rtl/>
              </w:rPr>
              <w:t xml:space="preserve">שיכנסו </w:t>
            </w:r>
            <w:r w:rsidRPr="000F1CB1">
              <w:rPr>
                <w:rFonts w:hint="cs"/>
                <w:noProof w:val="0"/>
                <w:sz w:val="20"/>
                <w:szCs w:val="20"/>
                <w:rtl/>
              </w:rPr>
              <w:t xml:space="preserve">לתהליך </w:t>
            </w:r>
            <w:r>
              <w:rPr>
                <w:rFonts w:hint="cs"/>
                <w:noProof w:val="0"/>
                <w:sz w:val="20"/>
                <w:szCs w:val="20"/>
                <w:rtl/>
              </w:rPr>
              <w:t xml:space="preserve">הסמכה </w:t>
            </w:r>
            <w:r w:rsidRPr="000F1CB1">
              <w:rPr>
                <w:rFonts w:hint="cs"/>
                <w:noProof w:val="0"/>
                <w:sz w:val="20"/>
                <w:szCs w:val="20"/>
                <w:rtl/>
              </w:rPr>
              <w:t>מובנה תוך חיבור לתעשי</w:t>
            </w:r>
            <w:r>
              <w:rPr>
                <w:rFonts w:hint="cs"/>
                <w:noProof w:val="0"/>
                <w:sz w:val="20"/>
                <w:szCs w:val="20"/>
                <w:rtl/>
              </w:rPr>
              <w:t>י</w:t>
            </w:r>
            <w:r w:rsidRPr="000F1CB1">
              <w:rPr>
                <w:rFonts w:hint="cs"/>
                <w:noProof w:val="0"/>
                <w:sz w:val="20"/>
                <w:szCs w:val="20"/>
                <w:rtl/>
              </w:rPr>
              <w:t>ה</w:t>
            </w:r>
            <w:r>
              <w:rPr>
                <w:rFonts w:hint="cs"/>
                <w:noProof w:val="0"/>
                <w:sz w:val="20"/>
                <w:szCs w:val="20"/>
                <w:rtl/>
              </w:rPr>
              <w:t>. שיתוף הפעולה עם הרשתות הגדולות הכרחי</w:t>
            </w:r>
          </w:p>
        </w:tc>
      </w:tr>
    </w:tbl>
    <w:p w:rsidR="0052697B" w:rsidRDefault="0052697B" w:rsidP="00464E1E">
      <w:pPr>
        <w:rPr>
          <w:szCs w:val="20"/>
          <w:rtl/>
        </w:rPr>
      </w:pPr>
    </w:p>
    <w:p w:rsidR="001C77C8" w:rsidRDefault="001C77C8" w:rsidP="00464E1E">
      <w:pPr>
        <w:rPr>
          <w:szCs w:val="20"/>
          <w:rtl/>
        </w:rPr>
      </w:pPr>
    </w:p>
    <w:tbl>
      <w:tblPr>
        <w:bidiVisual/>
        <w:tblW w:w="860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40"/>
        <w:gridCol w:w="4985"/>
        <w:gridCol w:w="1842"/>
        <w:gridCol w:w="1135"/>
      </w:tblGrid>
      <w:tr w:rsidR="001C77C8" w:rsidRPr="00EE24AE" w:rsidTr="00224694">
        <w:trPr>
          <w:cantSplit/>
          <w:trHeight w:val="1032"/>
          <w:tblHeader/>
        </w:trPr>
        <w:tc>
          <w:tcPr>
            <w:tcW w:w="640" w:type="dxa"/>
            <w:tcBorders>
              <w:top w:val="double" w:sz="4" w:space="0" w:color="auto"/>
              <w:bottom w:val="double" w:sz="4" w:space="0" w:color="auto"/>
              <w:right w:val="double" w:sz="4" w:space="0" w:color="auto"/>
            </w:tcBorders>
            <w:shd w:val="clear" w:color="auto" w:fill="E0E0E0"/>
            <w:vAlign w:val="center"/>
          </w:tcPr>
          <w:p w:rsidR="001C77C8" w:rsidRPr="00EE24AE" w:rsidRDefault="001C77C8" w:rsidP="00030E3B">
            <w:pPr>
              <w:pStyle w:val="a"/>
              <w:keepNext/>
              <w:jc w:val="center"/>
              <w:rPr>
                <w:b/>
                <w:bCs/>
                <w:noProof w:val="0"/>
                <w:sz w:val="20"/>
                <w:szCs w:val="20"/>
                <w:rtl/>
              </w:rPr>
            </w:pPr>
            <w:r w:rsidRPr="00EE24AE">
              <w:rPr>
                <w:rFonts w:hint="cs"/>
                <w:b/>
                <w:bCs/>
                <w:noProof w:val="0"/>
                <w:sz w:val="20"/>
                <w:szCs w:val="20"/>
                <w:rtl/>
              </w:rPr>
              <w:lastRenderedPageBreak/>
              <w:t>מס'</w:t>
            </w:r>
          </w:p>
        </w:tc>
        <w:tc>
          <w:tcPr>
            <w:tcW w:w="4985" w:type="dxa"/>
            <w:tcBorders>
              <w:top w:val="double" w:sz="4" w:space="0" w:color="auto"/>
              <w:bottom w:val="double" w:sz="4" w:space="0" w:color="auto"/>
              <w:right w:val="double" w:sz="4" w:space="0" w:color="auto"/>
            </w:tcBorders>
            <w:shd w:val="clear" w:color="auto" w:fill="E0E0E0"/>
            <w:vAlign w:val="center"/>
          </w:tcPr>
          <w:p w:rsidR="001C77C8" w:rsidRPr="00EE24AE" w:rsidRDefault="001C77C8" w:rsidP="00030E3B">
            <w:pPr>
              <w:pStyle w:val="a"/>
              <w:keepNext/>
              <w:jc w:val="center"/>
              <w:rPr>
                <w:b/>
                <w:bCs/>
                <w:noProof w:val="0"/>
                <w:sz w:val="20"/>
                <w:szCs w:val="20"/>
              </w:rPr>
            </w:pPr>
            <w:r w:rsidRPr="00EE24AE">
              <w:rPr>
                <w:rFonts w:hint="cs"/>
                <w:b/>
                <w:bCs/>
                <w:noProof w:val="0"/>
                <w:sz w:val="20"/>
                <w:szCs w:val="20"/>
                <w:rtl/>
              </w:rPr>
              <w:t>החלטות / משימות לביצוע</w:t>
            </w:r>
          </w:p>
        </w:tc>
        <w:tc>
          <w:tcPr>
            <w:tcW w:w="1842" w:type="dxa"/>
            <w:tcBorders>
              <w:top w:val="double" w:sz="4" w:space="0" w:color="auto"/>
              <w:left w:val="double" w:sz="4" w:space="0" w:color="auto"/>
              <w:bottom w:val="double" w:sz="4" w:space="0" w:color="auto"/>
              <w:right w:val="double" w:sz="4" w:space="0" w:color="auto"/>
            </w:tcBorders>
            <w:shd w:val="clear" w:color="auto" w:fill="E0E0E0"/>
            <w:vAlign w:val="center"/>
          </w:tcPr>
          <w:p w:rsidR="001C77C8" w:rsidRPr="00EE24AE" w:rsidRDefault="001C77C8" w:rsidP="00030E3B">
            <w:pPr>
              <w:pStyle w:val="a"/>
              <w:keepNext/>
              <w:jc w:val="center"/>
              <w:rPr>
                <w:b/>
                <w:bCs/>
                <w:noProof w:val="0"/>
                <w:sz w:val="20"/>
                <w:szCs w:val="20"/>
              </w:rPr>
            </w:pPr>
            <w:r w:rsidRPr="00EE24AE">
              <w:rPr>
                <w:rFonts w:hint="cs"/>
                <w:b/>
                <w:bCs/>
                <w:noProof w:val="0"/>
                <w:sz w:val="20"/>
                <w:szCs w:val="20"/>
                <w:rtl/>
              </w:rPr>
              <w:t>אחראי לביצוע</w:t>
            </w:r>
          </w:p>
        </w:tc>
        <w:tc>
          <w:tcPr>
            <w:tcW w:w="1135" w:type="dxa"/>
            <w:tcBorders>
              <w:top w:val="double" w:sz="4" w:space="0" w:color="auto"/>
              <w:left w:val="double" w:sz="4" w:space="0" w:color="auto"/>
              <w:bottom w:val="double" w:sz="4" w:space="0" w:color="auto"/>
              <w:right w:val="double" w:sz="4" w:space="0" w:color="auto"/>
            </w:tcBorders>
            <w:shd w:val="clear" w:color="auto" w:fill="E0E0E0"/>
            <w:vAlign w:val="center"/>
          </w:tcPr>
          <w:p w:rsidR="001C77C8" w:rsidRPr="00EE24AE" w:rsidRDefault="001C77C8" w:rsidP="00030E3B">
            <w:pPr>
              <w:pStyle w:val="a"/>
              <w:keepNext/>
              <w:jc w:val="center"/>
              <w:rPr>
                <w:b/>
                <w:bCs/>
                <w:noProof w:val="0"/>
                <w:sz w:val="20"/>
                <w:szCs w:val="20"/>
              </w:rPr>
            </w:pPr>
            <w:r w:rsidRPr="00EE24AE">
              <w:rPr>
                <w:b/>
                <w:bCs/>
                <w:noProof w:val="0"/>
                <w:sz w:val="20"/>
                <w:szCs w:val="20"/>
                <w:rtl/>
              </w:rPr>
              <w:t>תאריך</w:t>
            </w:r>
            <w:r w:rsidRPr="00EE24AE">
              <w:rPr>
                <w:rFonts w:hint="cs"/>
                <w:b/>
                <w:bCs/>
                <w:noProof w:val="0"/>
                <w:sz w:val="20"/>
                <w:szCs w:val="20"/>
                <w:rtl/>
              </w:rPr>
              <w:t xml:space="preserve"> לביצוע / הערות</w:t>
            </w:r>
          </w:p>
        </w:tc>
      </w:tr>
      <w:tr w:rsidR="001C77C8" w:rsidRPr="00EE24AE" w:rsidTr="00224694">
        <w:trPr>
          <w:cantSplit/>
          <w:trHeight w:val="293"/>
        </w:trPr>
        <w:tc>
          <w:tcPr>
            <w:tcW w:w="640" w:type="dxa"/>
            <w:tcBorders>
              <w:top w:val="double" w:sz="4" w:space="0" w:color="auto"/>
              <w:bottom w:val="double" w:sz="4" w:space="0" w:color="auto"/>
              <w:right w:val="single" w:sz="4" w:space="0" w:color="auto"/>
            </w:tcBorders>
          </w:tcPr>
          <w:p w:rsidR="001C77C8" w:rsidRPr="00EE24AE" w:rsidRDefault="001C77C8" w:rsidP="001C77C8">
            <w:pPr>
              <w:pStyle w:val="a"/>
              <w:numPr>
                <w:ilvl w:val="0"/>
                <w:numId w:val="8"/>
              </w:numPr>
              <w:spacing w:before="0"/>
              <w:ind w:right="0"/>
              <w:rPr>
                <w:noProof w:val="0"/>
                <w:sz w:val="20"/>
                <w:szCs w:val="20"/>
              </w:rPr>
            </w:pPr>
          </w:p>
        </w:tc>
        <w:tc>
          <w:tcPr>
            <w:tcW w:w="4985" w:type="dxa"/>
            <w:tcBorders>
              <w:top w:val="double" w:sz="4" w:space="0" w:color="auto"/>
              <w:bottom w:val="double" w:sz="4" w:space="0" w:color="auto"/>
              <w:right w:val="single" w:sz="4" w:space="0" w:color="auto"/>
            </w:tcBorders>
            <w:vAlign w:val="center"/>
          </w:tcPr>
          <w:p w:rsidR="001C77C8" w:rsidRPr="00D909E9" w:rsidRDefault="00F778B9" w:rsidP="005432E9">
            <w:pPr>
              <w:pStyle w:val="a"/>
              <w:spacing w:before="0"/>
              <w:ind w:left="57"/>
              <w:rPr>
                <w:noProof w:val="0"/>
                <w:sz w:val="20"/>
                <w:szCs w:val="20"/>
                <w:rtl/>
              </w:rPr>
            </w:pPr>
            <w:r>
              <w:rPr>
                <w:rFonts w:hint="cs"/>
                <w:noProof w:val="0"/>
                <w:sz w:val="20"/>
                <w:szCs w:val="20"/>
                <w:rtl/>
              </w:rPr>
              <w:t>הקמת</w:t>
            </w:r>
            <w:r w:rsidR="001C77C8" w:rsidRPr="00646153">
              <w:rPr>
                <w:rFonts w:hint="cs"/>
                <w:noProof w:val="0"/>
                <w:sz w:val="20"/>
                <w:szCs w:val="20"/>
                <w:rtl/>
              </w:rPr>
              <w:t xml:space="preserve"> </w:t>
            </w:r>
            <w:r w:rsidR="00D909E9">
              <w:rPr>
                <w:rFonts w:hint="cs"/>
                <w:noProof w:val="0"/>
                <w:sz w:val="20"/>
                <w:szCs w:val="20"/>
                <w:rtl/>
              </w:rPr>
              <w:t xml:space="preserve">ועדות מקצועיות לבחינה ועדכון </w:t>
            </w:r>
            <w:proofErr w:type="spellStart"/>
            <w:r w:rsidR="00D909E9">
              <w:rPr>
                <w:rFonts w:hint="cs"/>
                <w:noProof w:val="0"/>
                <w:sz w:val="20"/>
                <w:szCs w:val="20"/>
                <w:rtl/>
              </w:rPr>
              <w:t>תוכניות</w:t>
            </w:r>
            <w:proofErr w:type="spellEnd"/>
            <w:r w:rsidR="00D909E9">
              <w:rPr>
                <w:rFonts w:hint="cs"/>
                <w:noProof w:val="0"/>
                <w:sz w:val="20"/>
                <w:szCs w:val="20"/>
                <w:rtl/>
              </w:rPr>
              <w:t xml:space="preserve"> לימודים . הועדות יהיו מורכבות מ</w:t>
            </w:r>
            <w:r w:rsidR="00D909E9" w:rsidRPr="00D02998">
              <w:rPr>
                <w:rFonts w:hint="cs"/>
                <w:noProof w:val="0"/>
                <w:sz w:val="20"/>
                <w:szCs w:val="20"/>
                <w:rtl/>
              </w:rPr>
              <w:t xml:space="preserve">נציגים </w:t>
            </w:r>
            <w:r w:rsidR="007C728D">
              <w:rPr>
                <w:rFonts w:hint="cs"/>
                <w:noProof w:val="0"/>
                <w:sz w:val="20"/>
                <w:szCs w:val="20"/>
                <w:rtl/>
              </w:rPr>
              <w:t>בתחומי התיירות ,מל</w:t>
            </w:r>
            <w:r w:rsidR="005432E9">
              <w:rPr>
                <w:rFonts w:hint="cs"/>
                <w:noProof w:val="0"/>
                <w:sz w:val="20"/>
                <w:szCs w:val="20"/>
                <w:rtl/>
              </w:rPr>
              <w:t>ונ</w:t>
            </w:r>
            <w:r w:rsidR="007C728D">
              <w:rPr>
                <w:rFonts w:hint="cs"/>
                <w:noProof w:val="0"/>
                <w:sz w:val="20"/>
                <w:szCs w:val="20"/>
                <w:rtl/>
              </w:rPr>
              <w:t>אות ו</w:t>
            </w:r>
            <w:r w:rsidR="00D909E9" w:rsidRPr="00D02998">
              <w:rPr>
                <w:rFonts w:hint="cs"/>
                <w:noProof w:val="0"/>
                <w:sz w:val="20"/>
                <w:szCs w:val="20"/>
                <w:rtl/>
              </w:rPr>
              <w:t xml:space="preserve">הקולינריה </w:t>
            </w:r>
            <w:proofErr w:type="spellStart"/>
            <w:r w:rsidR="00D909E9" w:rsidRPr="00D02998">
              <w:rPr>
                <w:rFonts w:hint="cs"/>
                <w:noProof w:val="0"/>
                <w:sz w:val="20"/>
                <w:szCs w:val="20"/>
                <w:rtl/>
              </w:rPr>
              <w:t>מ</w:t>
            </w:r>
            <w:r w:rsidR="00D909E9">
              <w:rPr>
                <w:rFonts w:hint="cs"/>
                <w:noProof w:val="0"/>
                <w:sz w:val="20"/>
                <w:szCs w:val="20"/>
                <w:rtl/>
              </w:rPr>
              <w:t>התעשיה</w:t>
            </w:r>
            <w:proofErr w:type="spellEnd"/>
            <w:r w:rsidR="00D909E9">
              <w:rPr>
                <w:rFonts w:hint="cs"/>
                <w:noProof w:val="0"/>
                <w:sz w:val="20"/>
                <w:szCs w:val="20"/>
                <w:rtl/>
              </w:rPr>
              <w:t xml:space="preserve"> ומ</w:t>
            </w:r>
            <w:r w:rsidR="00D909E9" w:rsidRPr="00D02998">
              <w:rPr>
                <w:rFonts w:hint="cs"/>
                <w:noProof w:val="0"/>
                <w:sz w:val="20"/>
                <w:szCs w:val="20"/>
                <w:rtl/>
              </w:rPr>
              <w:t>האקדמיה.</w:t>
            </w:r>
          </w:p>
        </w:tc>
        <w:tc>
          <w:tcPr>
            <w:tcW w:w="1842" w:type="dxa"/>
            <w:tcBorders>
              <w:top w:val="double" w:sz="4" w:space="0" w:color="auto"/>
              <w:left w:val="single" w:sz="4" w:space="0" w:color="auto"/>
              <w:bottom w:val="double" w:sz="4" w:space="0" w:color="auto"/>
              <w:right w:val="single" w:sz="4" w:space="0" w:color="auto"/>
            </w:tcBorders>
            <w:vAlign w:val="center"/>
          </w:tcPr>
          <w:p w:rsidR="001C77C8" w:rsidRPr="00EE24AE" w:rsidRDefault="00224694" w:rsidP="00030E3B">
            <w:pPr>
              <w:pStyle w:val="a"/>
              <w:spacing w:before="0"/>
              <w:jc w:val="center"/>
              <w:rPr>
                <w:noProof w:val="0"/>
                <w:sz w:val="20"/>
                <w:szCs w:val="20"/>
              </w:rPr>
            </w:pPr>
            <w:r>
              <w:rPr>
                <w:rFonts w:hint="cs"/>
                <w:noProof w:val="0"/>
                <w:sz w:val="20"/>
                <w:szCs w:val="20"/>
                <w:rtl/>
              </w:rPr>
              <w:t>משרד החינוך + התאחדות המלונות</w:t>
            </w:r>
          </w:p>
        </w:tc>
        <w:tc>
          <w:tcPr>
            <w:tcW w:w="1135" w:type="dxa"/>
            <w:tcBorders>
              <w:top w:val="double" w:sz="4" w:space="0" w:color="auto"/>
              <w:left w:val="single" w:sz="4" w:space="0" w:color="auto"/>
              <w:bottom w:val="double" w:sz="4" w:space="0" w:color="auto"/>
              <w:right w:val="single" w:sz="4" w:space="0" w:color="auto"/>
            </w:tcBorders>
            <w:vAlign w:val="center"/>
          </w:tcPr>
          <w:p w:rsidR="001C77C8" w:rsidRPr="00EE24AE" w:rsidRDefault="00D12433" w:rsidP="00D12433">
            <w:pPr>
              <w:pStyle w:val="a"/>
              <w:spacing w:before="0"/>
              <w:jc w:val="center"/>
              <w:rPr>
                <w:noProof w:val="0"/>
                <w:sz w:val="20"/>
                <w:szCs w:val="20"/>
              </w:rPr>
            </w:pPr>
            <w:r>
              <w:rPr>
                <w:rFonts w:hint="cs"/>
                <w:noProof w:val="0"/>
                <w:sz w:val="20"/>
                <w:szCs w:val="20"/>
                <w:rtl/>
              </w:rPr>
              <w:t>15</w:t>
            </w:r>
            <w:r w:rsidR="001C77C8">
              <w:rPr>
                <w:rFonts w:hint="cs"/>
                <w:noProof w:val="0"/>
                <w:sz w:val="20"/>
                <w:szCs w:val="20"/>
                <w:rtl/>
              </w:rPr>
              <w:t>.</w:t>
            </w:r>
            <w:r>
              <w:rPr>
                <w:rFonts w:hint="cs"/>
                <w:noProof w:val="0"/>
                <w:sz w:val="20"/>
                <w:szCs w:val="20"/>
                <w:rtl/>
              </w:rPr>
              <w:t>8</w:t>
            </w:r>
            <w:r w:rsidR="001C77C8">
              <w:rPr>
                <w:rFonts w:hint="cs"/>
                <w:noProof w:val="0"/>
                <w:sz w:val="20"/>
                <w:szCs w:val="20"/>
                <w:rtl/>
              </w:rPr>
              <w:t>.2015</w:t>
            </w:r>
          </w:p>
        </w:tc>
      </w:tr>
      <w:tr w:rsidR="001C77C8" w:rsidRPr="00EE24AE" w:rsidTr="00224694">
        <w:trPr>
          <w:cantSplit/>
          <w:trHeight w:val="293"/>
        </w:trPr>
        <w:tc>
          <w:tcPr>
            <w:tcW w:w="640" w:type="dxa"/>
            <w:tcBorders>
              <w:top w:val="double" w:sz="4" w:space="0" w:color="auto"/>
              <w:bottom w:val="double" w:sz="4" w:space="0" w:color="auto"/>
              <w:right w:val="single" w:sz="4" w:space="0" w:color="auto"/>
            </w:tcBorders>
          </w:tcPr>
          <w:p w:rsidR="001C77C8" w:rsidRPr="00EE24AE" w:rsidRDefault="001C77C8" w:rsidP="001C77C8">
            <w:pPr>
              <w:pStyle w:val="a"/>
              <w:numPr>
                <w:ilvl w:val="0"/>
                <w:numId w:val="8"/>
              </w:numPr>
              <w:spacing w:before="0"/>
              <w:ind w:right="0"/>
              <w:rPr>
                <w:noProof w:val="0"/>
                <w:sz w:val="20"/>
                <w:szCs w:val="20"/>
              </w:rPr>
            </w:pPr>
          </w:p>
        </w:tc>
        <w:tc>
          <w:tcPr>
            <w:tcW w:w="4985" w:type="dxa"/>
            <w:tcBorders>
              <w:top w:val="double" w:sz="4" w:space="0" w:color="auto"/>
              <w:bottom w:val="double" w:sz="4" w:space="0" w:color="auto"/>
              <w:right w:val="single" w:sz="4" w:space="0" w:color="auto"/>
            </w:tcBorders>
            <w:vAlign w:val="center"/>
          </w:tcPr>
          <w:p w:rsidR="001C77C8" w:rsidRDefault="002109D5" w:rsidP="00D12433">
            <w:pPr>
              <w:pStyle w:val="a"/>
              <w:spacing w:before="0"/>
              <w:rPr>
                <w:noProof w:val="0"/>
                <w:sz w:val="20"/>
                <w:szCs w:val="20"/>
                <w:rtl/>
              </w:rPr>
            </w:pPr>
            <w:r>
              <w:rPr>
                <w:rFonts w:hint="cs"/>
                <w:noProof w:val="0"/>
                <w:sz w:val="20"/>
                <w:szCs w:val="20"/>
                <w:rtl/>
              </w:rPr>
              <w:t>בחירת</w:t>
            </w:r>
            <w:r w:rsidRPr="000F1CB1">
              <w:rPr>
                <w:rFonts w:hint="cs"/>
                <w:noProof w:val="0"/>
                <w:sz w:val="20"/>
                <w:szCs w:val="20"/>
                <w:rtl/>
              </w:rPr>
              <w:t xml:space="preserve"> בתי ספר</w:t>
            </w:r>
            <w:r w:rsidR="00D909E9">
              <w:rPr>
                <w:rFonts w:hint="cs"/>
                <w:noProof w:val="0"/>
                <w:sz w:val="20"/>
                <w:szCs w:val="20"/>
                <w:rtl/>
              </w:rPr>
              <w:t xml:space="preserve"> באופן מדגמי</w:t>
            </w:r>
            <w:r w:rsidRPr="000F1CB1">
              <w:rPr>
                <w:rFonts w:hint="cs"/>
                <w:noProof w:val="0"/>
                <w:sz w:val="20"/>
                <w:szCs w:val="20"/>
                <w:rtl/>
              </w:rPr>
              <w:t xml:space="preserve"> </w:t>
            </w:r>
            <w:r>
              <w:rPr>
                <w:rFonts w:hint="cs"/>
                <w:noProof w:val="0"/>
                <w:sz w:val="20"/>
                <w:szCs w:val="20"/>
                <w:rtl/>
              </w:rPr>
              <w:t xml:space="preserve">שיכנסו </w:t>
            </w:r>
            <w:r w:rsidRPr="000F1CB1">
              <w:rPr>
                <w:rFonts w:hint="cs"/>
                <w:noProof w:val="0"/>
                <w:sz w:val="20"/>
                <w:szCs w:val="20"/>
                <w:rtl/>
              </w:rPr>
              <w:t xml:space="preserve">לתהליך </w:t>
            </w:r>
            <w:r>
              <w:rPr>
                <w:rFonts w:hint="cs"/>
                <w:noProof w:val="0"/>
                <w:sz w:val="20"/>
                <w:szCs w:val="20"/>
                <w:rtl/>
              </w:rPr>
              <w:t xml:space="preserve">הסמכה </w:t>
            </w:r>
            <w:r w:rsidRPr="000F1CB1">
              <w:rPr>
                <w:rFonts w:hint="cs"/>
                <w:noProof w:val="0"/>
                <w:sz w:val="20"/>
                <w:szCs w:val="20"/>
                <w:rtl/>
              </w:rPr>
              <w:t>מובנה תוך חיבור לתעשי</w:t>
            </w:r>
            <w:r>
              <w:rPr>
                <w:rFonts w:hint="cs"/>
                <w:noProof w:val="0"/>
                <w:sz w:val="20"/>
                <w:szCs w:val="20"/>
                <w:rtl/>
              </w:rPr>
              <w:t>י</w:t>
            </w:r>
            <w:r w:rsidRPr="000F1CB1">
              <w:rPr>
                <w:rFonts w:hint="cs"/>
                <w:noProof w:val="0"/>
                <w:sz w:val="20"/>
                <w:szCs w:val="20"/>
                <w:rtl/>
              </w:rPr>
              <w:t>ה</w:t>
            </w:r>
            <w:r w:rsidR="00F778B9">
              <w:rPr>
                <w:rFonts w:hint="cs"/>
                <w:noProof w:val="0"/>
                <w:sz w:val="20"/>
                <w:szCs w:val="20"/>
                <w:rtl/>
              </w:rPr>
              <w:t xml:space="preserve"> החל </w:t>
            </w:r>
            <w:proofErr w:type="spellStart"/>
            <w:r w:rsidR="00F778B9">
              <w:rPr>
                <w:rFonts w:hint="cs"/>
                <w:noProof w:val="0"/>
                <w:sz w:val="20"/>
                <w:szCs w:val="20"/>
                <w:rtl/>
              </w:rPr>
              <w:t>מתשע</w:t>
            </w:r>
            <w:r w:rsidR="005432E9">
              <w:rPr>
                <w:rFonts w:hint="cs"/>
                <w:noProof w:val="0"/>
                <w:sz w:val="20"/>
                <w:szCs w:val="20"/>
                <w:rtl/>
              </w:rPr>
              <w:t>"</w:t>
            </w:r>
            <w:r w:rsidR="00F778B9">
              <w:rPr>
                <w:rFonts w:hint="cs"/>
                <w:noProof w:val="0"/>
                <w:sz w:val="20"/>
                <w:szCs w:val="20"/>
                <w:rtl/>
              </w:rPr>
              <w:t>ו</w:t>
            </w:r>
            <w:proofErr w:type="spellEnd"/>
            <w:r>
              <w:rPr>
                <w:rFonts w:hint="cs"/>
                <w:noProof w:val="0"/>
                <w:sz w:val="20"/>
                <w:szCs w:val="20"/>
                <w:rtl/>
              </w:rPr>
              <w:t xml:space="preserve"> </w:t>
            </w:r>
          </w:p>
        </w:tc>
        <w:tc>
          <w:tcPr>
            <w:tcW w:w="1842" w:type="dxa"/>
            <w:tcBorders>
              <w:top w:val="double" w:sz="4" w:space="0" w:color="auto"/>
              <w:left w:val="single" w:sz="4" w:space="0" w:color="auto"/>
              <w:bottom w:val="double" w:sz="4" w:space="0" w:color="auto"/>
              <w:right w:val="single" w:sz="4" w:space="0" w:color="auto"/>
            </w:tcBorders>
            <w:vAlign w:val="center"/>
          </w:tcPr>
          <w:p w:rsidR="001C77C8" w:rsidRDefault="002109D5" w:rsidP="00030E3B">
            <w:pPr>
              <w:pStyle w:val="a"/>
              <w:spacing w:before="0"/>
              <w:jc w:val="center"/>
              <w:rPr>
                <w:noProof w:val="0"/>
                <w:sz w:val="20"/>
                <w:szCs w:val="20"/>
                <w:rtl/>
              </w:rPr>
            </w:pPr>
            <w:r>
              <w:rPr>
                <w:rFonts w:hint="cs"/>
                <w:noProof w:val="0"/>
                <w:sz w:val="20"/>
                <w:szCs w:val="20"/>
                <w:rtl/>
              </w:rPr>
              <w:t xml:space="preserve">משרד החינוך </w:t>
            </w:r>
            <w:r w:rsidR="00224694">
              <w:rPr>
                <w:rFonts w:hint="cs"/>
                <w:noProof w:val="0"/>
                <w:sz w:val="20"/>
                <w:szCs w:val="20"/>
                <w:rtl/>
              </w:rPr>
              <w:t xml:space="preserve">+ </w:t>
            </w:r>
            <w:r>
              <w:rPr>
                <w:rFonts w:hint="cs"/>
                <w:noProof w:val="0"/>
                <w:sz w:val="20"/>
                <w:szCs w:val="20"/>
                <w:rtl/>
              </w:rPr>
              <w:t>התאחדות המלונות</w:t>
            </w:r>
          </w:p>
        </w:tc>
        <w:tc>
          <w:tcPr>
            <w:tcW w:w="1135" w:type="dxa"/>
            <w:tcBorders>
              <w:top w:val="double" w:sz="4" w:space="0" w:color="auto"/>
              <w:left w:val="single" w:sz="4" w:space="0" w:color="auto"/>
              <w:bottom w:val="double" w:sz="4" w:space="0" w:color="auto"/>
              <w:right w:val="single" w:sz="4" w:space="0" w:color="auto"/>
            </w:tcBorders>
            <w:vAlign w:val="center"/>
          </w:tcPr>
          <w:p w:rsidR="001C77C8" w:rsidRDefault="005432E9" w:rsidP="00030E3B">
            <w:pPr>
              <w:pStyle w:val="a"/>
              <w:spacing w:before="0"/>
              <w:jc w:val="center"/>
              <w:rPr>
                <w:noProof w:val="0"/>
                <w:sz w:val="20"/>
                <w:szCs w:val="20"/>
                <w:rtl/>
              </w:rPr>
            </w:pPr>
            <w:r>
              <w:rPr>
                <w:rFonts w:hint="cs"/>
                <w:noProof w:val="0"/>
                <w:sz w:val="20"/>
                <w:szCs w:val="20"/>
                <w:rtl/>
              </w:rPr>
              <w:t>31</w:t>
            </w:r>
            <w:r w:rsidR="00F778B9">
              <w:rPr>
                <w:rFonts w:hint="cs"/>
                <w:noProof w:val="0"/>
                <w:sz w:val="20"/>
                <w:szCs w:val="20"/>
                <w:rtl/>
              </w:rPr>
              <w:t>.8.15</w:t>
            </w:r>
          </w:p>
        </w:tc>
      </w:tr>
      <w:tr w:rsidR="001C77C8" w:rsidRPr="00EE24AE" w:rsidTr="00224694">
        <w:trPr>
          <w:cantSplit/>
          <w:trHeight w:val="293"/>
        </w:trPr>
        <w:tc>
          <w:tcPr>
            <w:tcW w:w="640" w:type="dxa"/>
            <w:tcBorders>
              <w:top w:val="double" w:sz="4" w:space="0" w:color="auto"/>
              <w:bottom w:val="double" w:sz="4" w:space="0" w:color="auto"/>
              <w:right w:val="single" w:sz="4" w:space="0" w:color="auto"/>
            </w:tcBorders>
          </w:tcPr>
          <w:p w:rsidR="001C77C8" w:rsidRPr="00EE24AE" w:rsidRDefault="001C77C8" w:rsidP="001C77C8">
            <w:pPr>
              <w:pStyle w:val="a"/>
              <w:numPr>
                <w:ilvl w:val="0"/>
                <w:numId w:val="8"/>
              </w:numPr>
              <w:spacing w:before="0"/>
              <w:ind w:right="0"/>
              <w:rPr>
                <w:noProof w:val="0"/>
                <w:sz w:val="20"/>
                <w:szCs w:val="20"/>
              </w:rPr>
            </w:pPr>
            <w:r>
              <w:rPr>
                <w:rFonts w:hint="cs"/>
                <w:noProof w:val="0"/>
                <w:sz w:val="20"/>
                <w:szCs w:val="20"/>
                <w:rtl/>
              </w:rPr>
              <w:t>לא</w:t>
            </w:r>
          </w:p>
        </w:tc>
        <w:tc>
          <w:tcPr>
            <w:tcW w:w="4985" w:type="dxa"/>
            <w:tcBorders>
              <w:top w:val="double" w:sz="4" w:space="0" w:color="auto"/>
              <w:bottom w:val="double" w:sz="4" w:space="0" w:color="auto"/>
              <w:right w:val="single" w:sz="4" w:space="0" w:color="auto"/>
            </w:tcBorders>
            <w:vAlign w:val="center"/>
          </w:tcPr>
          <w:p w:rsidR="001C77C8" w:rsidRPr="00583071" w:rsidRDefault="00F778B9" w:rsidP="00F778B9">
            <w:pPr>
              <w:pStyle w:val="a"/>
              <w:spacing w:before="0"/>
              <w:rPr>
                <w:noProof w:val="0"/>
                <w:sz w:val="20"/>
                <w:szCs w:val="20"/>
                <w:rtl/>
              </w:rPr>
            </w:pPr>
            <w:r>
              <w:rPr>
                <w:rFonts w:hint="cs"/>
                <w:noProof w:val="0"/>
                <w:sz w:val="20"/>
                <w:szCs w:val="20"/>
                <w:rtl/>
              </w:rPr>
              <w:t xml:space="preserve">הכנת הצעה ללימודי המשך בנושא מלונאות משולבת </w:t>
            </w:r>
          </w:p>
        </w:tc>
        <w:tc>
          <w:tcPr>
            <w:tcW w:w="1842" w:type="dxa"/>
            <w:tcBorders>
              <w:top w:val="double" w:sz="4" w:space="0" w:color="auto"/>
              <w:left w:val="single" w:sz="4" w:space="0" w:color="auto"/>
              <w:bottom w:val="double" w:sz="4" w:space="0" w:color="auto"/>
              <w:right w:val="single" w:sz="4" w:space="0" w:color="auto"/>
            </w:tcBorders>
            <w:vAlign w:val="center"/>
          </w:tcPr>
          <w:p w:rsidR="001C77C8" w:rsidRDefault="00224694" w:rsidP="00030E3B">
            <w:pPr>
              <w:pStyle w:val="a"/>
              <w:spacing w:before="0"/>
              <w:jc w:val="center"/>
              <w:rPr>
                <w:noProof w:val="0"/>
                <w:sz w:val="20"/>
                <w:szCs w:val="20"/>
                <w:rtl/>
              </w:rPr>
            </w:pPr>
            <w:r>
              <w:rPr>
                <w:rFonts w:hint="cs"/>
                <w:noProof w:val="0"/>
                <w:sz w:val="20"/>
                <w:szCs w:val="20"/>
                <w:rtl/>
              </w:rPr>
              <w:t xml:space="preserve">משרד החינוך +  משרד התיירות + </w:t>
            </w:r>
            <w:r w:rsidR="00583071">
              <w:rPr>
                <w:rFonts w:hint="cs"/>
                <w:noProof w:val="0"/>
                <w:sz w:val="20"/>
                <w:szCs w:val="20"/>
                <w:rtl/>
              </w:rPr>
              <w:t xml:space="preserve">והתאחדויות </w:t>
            </w:r>
          </w:p>
        </w:tc>
        <w:tc>
          <w:tcPr>
            <w:tcW w:w="1135" w:type="dxa"/>
            <w:tcBorders>
              <w:top w:val="double" w:sz="4" w:space="0" w:color="auto"/>
              <w:left w:val="single" w:sz="4" w:space="0" w:color="auto"/>
              <w:bottom w:val="double" w:sz="4" w:space="0" w:color="auto"/>
              <w:right w:val="single" w:sz="4" w:space="0" w:color="auto"/>
            </w:tcBorders>
            <w:vAlign w:val="center"/>
          </w:tcPr>
          <w:p w:rsidR="001C77C8" w:rsidRDefault="00583071" w:rsidP="00D12433">
            <w:pPr>
              <w:pStyle w:val="a"/>
              <w:spacing w:before="0"/>
              <w:jc w:val="center"/>
              <w:rPr>
                <w:noProof w:val="0"/>
                <w:sz w:val="20"/>
                <w:szCs w:val="20"/>
                <w:rtl/>
              </w:rPr>
            </w:pPr>
            <w:r>
              <w:rPr>
                <w:rFonts w:hint="cs"/>
                <w:noProof w:val="0"/>
                <w:sz w:val="20"/>
                <w:szCs w:val="20"/>
                <w:rtl/>
              </w:rPr>
              <w:t>1.</w:t>
            </w:r>
            <w:r w:rsidR="00D12433">
              <w:rPr>
                <w:rFonts w:hint="cs"/>
                <w:noProof w:val="0"/>
                <w:sz w:val="20"/>
                <w:szCs w:val="20"/>
                <w:rtl/>
              </w:rPr>
              <w:t>11</w:t>
            </w:r>
            <w:r>
              <w:rPr>
                <w:rFonts w:hint="cs"/>
                <w:noProof w:val="0"/>
                <w:sz w:val="20"/>
                <w:szCs w:val="20"/>
                <w:rtl/>
              </w:rPr>
              <w:t>.2015</w:t>
            </w:r>
          </w:p>
        </w:tc>
      </w:tr>
      <w:tr w:rsidR="001C77C8" w:rsidRPr="00EE24AE" w:rsidTr="00224694">
        <w:trPr>
          <w:cantSplit/>
          <w:trHeight w:val="293"/>
        </w:trPr>
        <w:tc>
          <w:tcPr>
            <w:tcW w:w="640" w:type="dxa"/>
            <w:tcBorders>
              <w:top w:val="double" w:sz="4" w:space="0" w:color="auto"/>
              <w:bottom w:val="double" w:sz="4" w:space="0" w:color="auto"/>
              <w:right w:val="single" w:sz="4" w:space="0" w:color="auto"/>
            </w:tcBorders>
          </w:tcPr>
          <w:p w:rsidR="001C77C8" w:rsidRDefault="001C77C8" w:rsidP="001C77C8">
            <w:pPr>
              <w:pStyle w:val="a"/>
              <w:numPr>
                <w:ilvl w:val="0"/>
                <w:numId w:val="8"/>
              </w:numPr>
              <w:spacing w:before="0"/>
              <w:ind w:right="0"/>
              <w:rPr>
                <w:noProof w:val="0"/>
                <w:sz w:val="20"/>
                <w:szCs w:val="20"/>
                <w:rtl/>
              </w:rPr>
            </w:pPr>
          </w:p>
        </w:tc>
        <w:tc>
          <w:tcPr>
            <w:tcW w:w="4985" w:type="dxa"/>
            <w:tcBorders>
              <w:top w:val="double" w:sz="4" w:space="0" w:color="auto"/>
              <w:bottom w:val="double" w:sz="4" w:space="0" w:color="auto"/>
              <w:right w:val="single" w:sz="4" w:space="0" w:color="auto"/>
            </w:tcBorders>
            <w:vAlign w:val="center"/>
          </w:tcPr>
          <w:p w:rsidR="001C77C8" w:rsidRDefault="005D1511" w:rsidP="00D12433">
            <w:pPr>
              <w:pStyle w:val="a"/>
              <w:spacing w:before="0"/>
              <w:rPr>
                <w:noProof w:val="0"/>
                <w:sz w:val="20"/>
                <w:szCs w:val="20"/>
                <w:rtl/>
              </w:rPr>
            </w:pPr>
            <w:r w:rsidRPr="00646153">
              <w:rPr>
                <w:rFonts w:hint="cs"/>
                <w:noProof w:val="0"/>
                <w:sz w:val="20"/>
                <w:szCs w:val="20"/>
                <w:rtl/>
              </w:rPr>
              <w:t xml:space="preserve">התאחדות המלונות תארח את משרד החינוך להשקה של </w:t>
            </w:r>
            <w:proofErr w:type="spellStart"/>
            <w:r w:rsidRPr="00646153">
              <w:rPr>
                <w:rFonts w:hint="cs"/>
                <w:noProof w:val="0"/>
                <w:sz w:val="20"/>
                <w:szCs w:val="20"/>
                <w:rtl/>
              </w:rPr>
              <w:t>תוכנית</w:t>
            </w:r>
            <w:proofErr w:type="spellEnd"/>
            <w:r w:rsidRPr="00646153">
              <w:rPr>
                <w:rFonts w:hint="cs"/>
                <w:noProof w:val="0"/>
                <w:sz w:val="20"/>
                <w:szCs w:val="20"/>
                <w:rtl/>
              </w:rPr>
              <w:t xml:space="preserve"> </w:t>
            </w:r>
            <w:proofErr w:type="spellStart"/>
            <w:r w:rsidRPr="00646153">
              <w:rPr>
                <w:rFonts w:hint="cs"/>
                <w:noProof w:val="0"/>
                <w:sz w:val="20"/>
                <w:szCs w:val="20"/>
                <w:rtl/>
              </w:rPr>
              <w:t>ההסמכות</w:t>
            </w:r>
            <w:proofErr w:type="spellEnd"/>
          </w:p>
        </w:tc>
        <w:tc>
          <w:tcPr>
            <w:tcW w:w="1842" w:type="dxa"/>
            <w:tcBorders>
              <w:top w:val="double" w:sz="4" w:space="0" w:color="auto"/>
              <w:left w:val="single" w:sz="4" w:space="0" w:color="auto"/>
              <w:bottom w:val="double" w:sz="4" w:space="0" w:color="auto"/>
              <w:right w:val="single" w:sz="4" w:space="0" w:color="auto"/>
            </w:tcBorders>
            <w:vAlign w:val="center"/>
          </w:tcPr>
          <w:p w:rsidR="001C77C8" w:rsidRDefault="005D1511" w:rsidP="00030E3B">
            <w:pPr>
              <w:pStyle w:val="a"/>
              <w:spacing w:before="0"/>
              <w:jc w:val="center"/>
              <w:rPr>
                <w:noProof w:val="0"/>
                <w:sz w:val="20"/>
                <w:szCs w:val="20"/>
                <w:rtl/>
              </w:rPr>
            </w:pPr>
            <w:r>
              <w:rPr>
                <w:rFonts w:hint="cs"/>
                <w:noProof w:val="0"/>
                <w:sz w:val="20"/>
                <w:szCs w:val="20"/>
                <w:rtl/>
              </w:rPr>
              <w:t>התאחדות המלונות</w:t>
            </w:r>
          </w:p>
        </w:tc>
        <w:tc>
          <w:tcPr>
            <w:tcW w:w="1135" w:type="dxa"/>
            <w:tcBorders>
              <w:top w:val="double" w:sz="4" w:space="0" w:color="auto"/>
              <w:left w:val="single" w:sz="4" w:space="0" w:color="auto"/>
              <w:bottom w:val="double" w:sz="4" w:space="0" w:color="auto"/>
              <w:right w:val="single" w:sz="4" w:space="0" w:color="auto"/>
            </w:tcBorders>
            <w:vAlign w:val="center"/>
          </w:tcPr>
          <w:p w:rsidR="001C77C8" w:rsidRDefault="005D1511" w:rsidP="00030E3B">
            <w:pPr>
              <w:pStyle w:val="a"/>
              <w:spacing w:before="0"/>
              <w:jc w:val="center"/>
              <w:rPr>
                <w:noProof w:val="0"/>
                <w:sz w:val="20"/>
                <w:szCs w:val="20"/>
                <w:rtl/>
              </w:rPr>
            </w:pPr>
            <w:r>
              <w:rPr>
                <w:rFonts w:hint="cs"/>
                <w:noProof w:val="0"/>
                <w:sz w:val="20"/>
                <w:szCs w:val="20"/>
                <w:rtl/>
              </w:rPr>
              <w:t>30.9.2015</w:t>
            </w:r>
          </w:p>
        </w:tc>
      </w:tr>
    </w:tbl>
    <w:p w:rsidR="001C77C8" w:rsidRPr="001C77C8" w:rsidRDefault="001C77C8" w:rsidP="00464E1E">
      <w:pPr>
        <w:rPr>
          <w:szCs w:val="20"/>
          <w:rtl/>
        </w:rPr>
      </w:pPr>
    </w:p>
    <w:sectPr w:rsidR="001C77C8" w:rsidRPr="001C77C8" w:rsidSect="009C25A6">
      <w:headerReference w:type="default" r:id="rId9"/>
      <w:footerReference w:type="default" r:id="rId10"/>
      <w:pgSz w:w="11906" w:h="16838"/>
      <w:pgMar w:top="1440" w:right="1800" w:bottom="1440" w:left="1800" w:header="708" w:footer="4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8C" w:rsidRDefault="00CC1F8C">
      <w:r>
        <w:separator/>
      </w:r>
    </w:p>
  </w:endnote>
  <w:endnote w:type="continuationSeparator" w:id="0">
    <w:p w:rsidR="00CC1F8C" w:rsidRDefault="00CC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29" w:rsidRPr="009C25A6" w:rsidRDefault="006B6CB3" w:rsidP="009C25A6">
    <w:pPr>
      <w:pStyle w:val="Footer"/>
      <w:rPr>
        <w:rFonts w:ascii="Arial" w:hAnsi="Arial" w:cs="Arial"/>
        <w:szCs w:val="20"/>
        <w:rtl/>
      </w:rPr>
    </w:pPr>
    <w:r>
      <w:rPr>
        <w:rFonts w:ascii="Arial" w:hAnsi="Arial" w:cs="Arial"/>
        <w:szCs w:val="20"/>
        <w:rtl/>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-96521</wp:posOffset>
              </wp:positionV>
              <wp:extent cx="525780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0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" strokeweight="1.5pt"/>
          </w:pict>
        </mc:Fallback>
      </mc:AlternateContent>
    </w:r>
    <w:r w:rsidR="008D2729" w:rsidRPr="009C25A6">
      <w:rPr>
        <w:rFonts w:ascii="Arial" w:hAnsi="Arial" w:cs="Arial"/>
        <w:szCs w:val="20"/>
        <w:rtl/>
      </w:rPr>
      <w:t xml:space="preserve">שם הקובץ : </w:t>
    </w:r>
    <w:r w:rsidR="0054280E" w:rsidRPr="009C25A6">
      <w:rPr>
        <w:rFonts w:ascii="Arial" w:hAnsi="Arial" w:cs="Arial"/>
        <w:szCs w:val="20"/>
      </w:rPr>
      <w:fldChar w:fldCharType="begin"/>
    </w:r>
    <w:r w:rsidR="008D2729" w:rsidRPr="009C25A6">
      <w:rPr>
        <w:rFonts w:ascii="Arial" w:hAnsi="Arial" w:cs="Arial"/>
        <w:szCs w:val="20"/>
      </w:rPr>
      <w:instrText xml:space="preserve"> FILENAME  </w:instrText>
    </w:r>
    <w:r w:rsidR="0054280E" w:rsidRPr="009C25A6">
      <w:rPr>
        <w:rFonts w:ascii="Arial" w:hAnsi="Arial" w:cs="Arial"/>
        <w:szCs w:val="20"/>
      </w:rPr>
      <w:fldChar w:fldCharType="separate"/>
    </w:r>
    <w:r w:rsidR="008D2729">
      <w:rPr>
        <w:rFonts w:ascii="Arial" w:hAnsi="Arial" w:cs="Arial"/>
        <w:szCs w:val="20"/>
      </w:rPr>
      <w:t>Document2</w:t>
    </w:r>
    <w:r w:rsidR="0054280E" w:rsidRPr="009C25A6">
      <w:rPr>
        <w:rFonts w:ascii="Arial" w:hAnsi="Arial" w:cs="Arial"/>
        <w:szCs w:val="20"/>
      </w:rPr>
      <w:fldChar w:fldCharType="end"/>
    </w:r>
  </w:p>
  <w:p w:rsidR="008D2729" w:rsidRPr="009C25A6" w:rsidRDefault="008D2729" w:rsidP="004827F2">
    <w:pPr>
      <w:pStyle w:val="Footer"/>
      <w:jc w:val="center"/>
      <w:rPr>
        <w:rFonts w:ascii="Arial" w:hAnsi="Arial" w:cs="Arial"/>
        <w:szCs w:val="20"/>
        <w:rtl/>
      </w:rPr>
    </w:pPr>
    <w:r w:rsidRPr="009C25A6">
      <w:rPr>
        <w:rFonts w:ascii="Arial" w:hAnsi="Arial" w:cs="Arial" w:hint="cs"/>
        <w:szCs w:val="20"/>
        <w:rtl/>
      </w:rPr>
      <w:t>ת</w:t>
    </w:r>
    <w:r w:rsidRPr="009C25A6">
      <w:rPr>
        <w:rFonts w:ascii="Arial" w:hAnsi="Arial" w:cs="Arial"/>
        <w:szCs w:val="20"/>
        <w:rtl/>
      </w:rPr>
      <w:t xml:space="preserve">אריך עדכון : </w:t>
    </w:r>
    <w:r w:rsidR="0054280E" w:rsidRPr="009C25A6">
      <w:rPr>
        <w:rFonts w:ascii="Arial" w:hAnsi="Arial" w:cs="Arial"/>
        <w:szCs w:val="20"/>
        <w:rtl/>
      </w:rPr>
      <w:fldChar w:fldCharType="begin"/>
    </w:r>
    <w:r w:rsidRPr="009C25A6">
      <w:rPr>
        <w:rFonts w:ascii="Arial" w:hAnsi="Arial" w:cs="Arial"/>
        <w:szCs w:val="20"/>
        <w:rtl/>
      </w:rPr>
      <w:instrText xml:space="preserve"> </w:instrText>
    </w:r>
    <w:r w:rsidRPr="009C25A6">
      <w:rPr>
        <w:rFonts w:ascii="Arial" w:hAnsi="Arial" w:cs="Arial"/>
        <w:szCs w:val="20"/>
      </w:rPr>
      <w:instrText>SAVEDATE  \@ "d MMMM, yyyy"  \* MERGEFORMAT</w:instrText>
    </w:r>
    <w:r w:rsidRPr="009C25A6">
      <w:rPr>
        <w:rFonts w:ascii="Arial" w:hAnsi="Arial" w:cs="Arial"/>
        <w:szCs w:val="20"/>
        <w:rtl/>
      </w:rPr>
      <w:instrText xml:space="preserve"> </w:instrText>
    </w:r>
    <w:r w:rsidR="0054280E" w:rsidRPr="009C25A6">
      <w:rPr>
        <w:rFonts w:ascii="Arial" w:hAnsi="Arial" w:cs="Arial"/>
        <w:szCs w:val="20"/>
        <w:rtl/>
      </w:rPr>
      <w:fldChar w:fldCharType="separate"/>
    </w:r>
    <w:r w:rsidR="007940F3">
      <w:rPr>
        <w:rFonts w:ascii="Arial" w:hAnsi="Arial" w:cs="Arial"/>
        <w:szCs w:val="20"/>
        <w:rtl/>
      </w:rPr>
      <w:t>‏9 יולי, 2015</w:t>
    </w:r>
    <w:r w:rsidR="0054280E" w:rsidRPr="009C25A6">
      <w:rPr>
        <w:rFonts w:ascii="Arial" w:hAnsi="Arial" w:cs="Arial"/>
        <w:szCs w:val="20"/>
        <w:rtl/>
      </w:rPr>
      <w:fldChar w:fldCharType="end"/>
    </w:r>
    <w:r w:rsidRPr="009C25A6">
      <w:rPr>
        <w:rFonts w:ascii="Arial" w:hAnsi="Arial" w:cs="Arial"/>
        <w:szCs w:val="20"/>
        <w:rtl/>
      </w:rPr>
      <w:tab/>
    </w:r>
    <w:r w:rsidRPr="009C25A6">
      <w:rPr>
        <w:rFonts w:ascii="Arial" w:hAnsi="Arial" w:cs="Arial" w:hint="cs"/>
        <w:szCs w:val="20"/>
        <w:rtl/>
      </w:rPr>
      <w:tab/>
    </w:r>
    <w:r w:rsidRPr="009C25A6">
      <w:rPr>
        <w:rFonts w:ascii="Arial" w:hAnsi="Arial" w:cs="Arial"/>
        <w:szCs w:val="20"/>
        <w:rtl/>
      </w:rPr>
      <w:t xml:space="preserve">נשמר לאחרונה על-ידי </w:t>
    </w:r>
    <w:r w:rsidR="0054280E" w:rsidRPr="009C25A6">
      <w:rPr>
        <w:rFonts w:ascii="Arial" w:hAnsi="Arial" w:cs="Arial"/>
        <w:szCs w:val="20"/>
        <w:rtl/>
      </w:rPr>
      <w:fldChar w:fldCharType="begin"/>
    </w:r>
    <w:r w:rsidRPr="009C25A6">
      <w:rPr>
        <w:rFonts w:ascii="Arial" w:hAnsi="Arial" w:cs="Arial"/>
        <w:szCs w:val="20"/>
        <w:rtl/>
      </w:rPr>
      <w:instrText xml:space="preserve"> </w:instrText>
    </w:r>
    <w:r w:rsidRPr="009C25A6">
      <w:rPr>
        <w:rFonts w:ascii="Arial" w:hAnsi="Arial" w:cs="Arial"/>
        <w:szCs w:val="20"/>
      </w:rPr>
      <w:instrText>LASTSAVEDBY</w:instrText>
    </w:r>
    <w:r w:rsidRPr="009C25A6">
      <w:rPr>
        <w:rFonts w:ascii="Arial" w:hAnsi="Arial" w:cs="Arial"/>
        <w:szCs w:val="20"/>
        <w:rtl/>
      </w:rPr>
      <w:instrText xml:space="preserve"> </w:instrText>
    </w:r>
    <w:r w:rsidR="0054280E" w:rsidRPr="009C25A6">
      <w:rPr>
        <w:rFonts w:ascii="Arial" w:hAnsi="Arial" w:cs="Arial"/>
        <w:szCs w:val="20"/>
        <w:rtl/>
      </w:rPr>
      <w:fldChar w:fldCharType="end"/>
    </w:r>
    <w:r w:rsidRPr="009C25A6">
      <w:rPr>
        <w:rFonts w:ascii="Arial" w:hAnsi="Arial" w:cs="Arial"/>
        <w:szCs w:val="20"/>
        <w:rtl/>
      </w:rPr>
      <w:br/>
      <w:t xml:space="preserve">אתר המשרד : </w:t>
    </w:r>
    <w:hyperlink r:id="rId1" w:history="1">
      <w:r w:rsidRPr="009C25A6">
        <w:rPr>
          <w:rStyle w:val="Hyperlink"/>
          <w:rFonts w:ascii="Arial" w:hAnsi="Arial" w:cs="Arial"/>
          <w:szCs w:val="20"/>
        </w:rPr>
        <w:t>www.education.gov.il</w:t>
      </w:r>
    </w:hyperlink>
    <w:r w:rsidRPr="009C25A6">
      <w:rPr>
        <w:rFonts w:ascii="Arial" w:hAnsi="Arial" w:cs="Arial"/>
        <w:szCs w:val="20"/>
      </w:rPr>
      <w:tab/>
    </w:r>
    <w:r w:rsidRPr="009C25A6">
      <w:rPr>
        <w:rFonts w:ascii="Arial" w:hAnsi="Arial" w:cs="Arial"/>
        <w:szCs w:val="20"/>
        <w:rtl/>
      </w:rPr>
      <w:tab/>
      <w:t xml:space="preserve">אתר </w:t>
    </w:r>
    <w:r>
      <w:rPr>
        <w:rFonts w:ascii="Arial" w:hAnsi="Arial" w:cs="Arial" w:hint="cs"/>
        <w:szCs w:val="20"/>
        <w:rtl/>
      </w:rPr>
      <w:t xml:space="preserve">שער הממשלה : </w:t>
    </w:r>
    <w:hyperlink r:id="rId2" w:history="1">
      <w:r w:rsidRPr="009C25A6">
        <w:rPr>
          <w:rStyle w:val="Hyperlink"/>
          <w:rFonts w:ascii="Arial" w:hAnsi="Arial" w:cs="Arial"/>
          <w:szCs w:val="20"/>
        </w:rPr>
        <w:t>www.gov.il</w:t>
      </w:r>
    </w:hyperlink>
    <w:r w:rsidRPr="009C25A6">
      <w:rPr>
        <w:rFonts w:ascii="Arial" w:hAnsi="Arial" w:cs="Arial" w:hint="cs"/>
        <w:szCs w:val="20"/>
        <w:rtl/>
      </w:rPr>
      <w:tab/>
    </w:r>
  </w:p>
  <w:p w:rsidR="008D2729" w:rsidRPr="009C25A6" w:rsidRDefault="008D2729" w:rsidP="009C25A6">
    <w:pPr>
      <w:pStyle w:val="Footer"/>
      <w:jc w:val="center"/>
      <w:rPr>
        <w:rFonts w:ascii="Arial" w:hAnsi="Arial" w:cs="Arial"/>
        <w:szCs w:val="20"/>
      </w:rPr>
    </w:pPr>
    <w:r w:rsidRPr="009C25A6">
      <w:rPr>
        <w:rFonts w:ascii="Arial" w:hAnsi="Arial" w:cs="Arial"/>
        <w:szCs w:val="20"/>
        <w:rtl/>
      </w:rPr>
      <w:t>עמוד</w:t>
    </w:r>
    <w:r w:rsidRPr="009C25A6">
      <w:rPr>
        <w:rFonts w:ascii="Arial" w:hAnsi="Arial" w:cs="Arial"/>
        <w:szCs w:val="20"/>
      </w:rPr>
      <w:t xml:space="preserve"> </w:t>
    </w:r>
    <w:r w:rsidR="0054280E" w:rsidRPr="009C25A6">
      <w:rPr>
        <w:rFonts w:ascii="Arial" w:hAnsi="Arial" w:cs="Arial"/>
        <w:szCs w:val="20"/>
      </w:rPr>
      <w:fldChar w:fldCharType="begin"/>
    </w:r>
    <w:r w:rsidRPr="009C25A6">
      <w:rPr>
        <w:rFonts w:ascii="Arial" w:hAnsi="Arial" w:cs="Arial"/>
        <w:szCs w:val="20"/>
      </w:rPr>
      <w:instrText xml:space="preserve"> PAGE </w:instrText>
    </w:r>
    <w:r w:rsidR="0054280E" w:rsidRPr="009C25A6">
      <w:rPr>
        <w:rFonts w:ascii="Arial" w:hAnsi="Arial" w:cs="Arial"/>
        <w:szCs w:val="20"/>
      </w:rPr>
      <w:fldChar w:fldCharType="separate"/>
    </w:r>
    <w:r w:rsidR="007940F3">
      <w:rPr>
        <w:rFonts w:ascii="Arial" w:hAnsi="Arial" w:cs="Arial"/>
        <w:szCs w:val="20"/>
        <w:rtl/>
      </w:rPr>
      <w:t>1</w:t>
    </w:r>
    <w:r w:rsidR="0054280E" w:rsidRPr="009C25A6">
      <w:rPr>
        <w:rFonts w:ascii="Arial" w:hAnsi="Arial" w:cs="Arial"/>
        <w:szCs w:val="20"/>
      </w:rPr>
      <w:fldChar w:fldCharType="end"/>
    </w:r>
    <w:r w:rsidRPr="009C25A6">
      <w:rPr>
        <w:rFonts w:ascii="Arial" w:hAnsi="Arial" w:cs="Arial"/>
        <w:szCs w:val="20"/>
      </w:rPr>
      <w:t xml:space="preserve"> </w:t>
    </w:r>
    <w:r w:rsidRPr="009C25A6">
      <w:rPr>
        <w:rFonts w:ascii="Arial" w:hAnsi="Arial" w:cs="Arial"/>
        <w:szCs w:val="20"/>
        <w:rtl/>
      </w:rPr>
      <w:t>מתוך</w:t>
    </w:r>
    <w:r w:rsidRPr="009C25A6">
      <w:rPr>
        <w:rFonts w:ascii="Arial" w:hAnsi="Arial" w:cs="Arial"/>
        <w:szCs w:val="20"/>
      </w:rPr>
      <w:t xml:space="preserve"> </w:t>
    </w:r>
    <w:r w:rsidR="0054280E" w:rsidRPr="009C25A6">
      <w:rPr>
        <w:rFonts w:ascii="Arial" w:hAnsi="Arial" w:cs="Arial"/>
        <w:szCs w:val="20"/>
      </w:rPr>
      <w:fldChar w:fldCharType="begin"/>
    </w:r>
    <w:r w:rsidRPr="009C25A6">
      <w:rPr>
        <w:rFonts w:ascii="Arial" w:hAnsi="Arial" w:cs="Arial"/>
        <w:szCs w:val="20"/>
      </w:rPr>
      <w:instrText xml:space="preserve"> NUMPAGES </w:instrText>
    </w:r>
    <w:r w:rsidR="0054280E" w:rsidRPr="009C25A6">
      <w:rPr>
        <w:rFonts w:ascii="Arial" w:hAnsi="Arial" w:cs="Arial"/>
        <w:szCs w:val="20"/>
      </w:rPr>
      <w:fldChar w:fldCharType="separate"/>
    </w:r>
    <w:r w:rsidR="007940F3">
      <w:rPr>
        <w:rFonts w:ascii="Arial" w:hAnsi="Arial" w:cs="Arial"/>
        <w:szCs w:val="20"/>
        <w:rtl/>
      </w:rPr>
      <w:t>5</w:t>
    </w:r>
    <w:r w:rsidR="0054280E" w:rsidRPr="009C25A6">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8C" w:rsidRDefault="00CC1F8C">
      <w:r>
        <w:separator/>
      </w:r>
    </w:p>
  </w:footnote>
  <w:footnote w:type="continuationSeparator" w:id="0">
    <w:p w:rsidR="00CC1F8C" w:rsidRDefault="00CC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ook w:val="01E0" w:firstRow="1" w:lastRow="1" w:firstColumn="1" w:lastColumn="1" w:noHBand="0" w:noVBand="0"/>
    </w:tblPr>
    <w:tblGrid>
      <w:gridCol w:w="8510"/>
    </w:tblGrid>
    <w:tr w:rsidR="008D2729" w:rsidRPr="00145D93" w:rsidTr="00EE24AE">
      <w:trPr>
        <w:trHeight w:val="731"/>
      </w:trPr>
      <w:tc>
        <w:tcPr>
          <w:tcW w:w="8510" w:type="dxa"/>
        </w:tcPr>
        <w:p w:rsidR="008D2729" w:rsidRPr="00556E49" w:rsidRDefault="008D2729" w:rsidP="006B34B7">
          <w:pPr>
            <w:pStyle w:val="Header"/>
            <w:jc w:val="center"/>
            <w:rPr>
              <w:rFonts w:ascii="Arial" w:hAnsi="Arial" w:cs="Arial"/>
              <w:rtl/>
            </w:rPr>
          </w:pPr>
          <w:r w:rsidRPr="00556E49">
            <w:rPr>
              <w:rFonts w:ascii="Arial" w:hAnsi="Arial" w:cs="Arial"/>
              <w:b/>
              <w:bCs/>
              <w:sz w:val="28"/>
              <w:szCs w:val="28"/>
              <w:rtl/>
            </w:rPr>
            <w:t>מדינת ישראל</w:t>
          </w:r>
          <w:r w:rsidRPr="00556E49">
            <w:rPr>
              <w:rFonts w:ascii="Arial" w:hAnsi="Arial" w:cs="Arial"/>
              <w:b/>
              <w:bCs/>
              <w:sz w:val="28"/>
              <w:szCs w:val="28"/>
              <w:rtl/>
            </w:rPr>
            <w:br/>
          </w:r>
          <w:r w:rsidR="006B34B7">
            <w:rPr>
              <w:rFonts w:ascii="Arial" w:hAnsi="Arial" w:cs="Arial" w:hint="cs"/>
              <w:rtl/>
            </w:rPr>
            <w:t>מינהל תקשוב טכנולוגיה ומערכות מידע</w:t>
          </w:r>
          <w:r w:rsidRPr="00556E49">
            <w:rPr>
              <w:rFonts w:ascii="Arial" w:hAnsi="Arial" w:cs="Arial"/>
              <w:rtl/>
            </w:rPr>
            <w:br/>
          </w:r>
          <w:r w:rsidR="006B34B7">
            <w:rPr>
              <w:rFonts w:ascii="Arial" w:hAnsi="Arial" w:cs="Arial" w:hint="cs"/>
              <w:rtl/>
            </w:rPr>
            <w:t>ה</w:t>
          </w:r>
          <w:r>
            <w:rPr>
              <w:rFonts w:ascii="Arial" w:hAnsi="Arial" w:cs="Arial" w:hint="cs"/>
              <w:rtl/>
            </w:rPr>
            <w:t xml:space="preserve">אגף </w:t>
          </w:r>
          <w:r w:rsidR="006B34B7">
            <w:rPr>
              <w:rFonts w:ascii="Arial" w:hAnsi="Arial" w:cs="Arial" w:hint="cs"/>
              <w:rtl/>
            </w:rPr>
            <w:t>למגמות מקצועיות והסמכות</w:t>
          </w:r>
          <w:r w:rsidRPr="00556E49">
            <w:rPr>
              <w:rFonts w:ascii="Arial" w:hAnsi="Arial" w:cs="Arial"/>
              <w:i/>
              <w:iCs/>
              <w:rtl/>
            </w:rPr>
            <w:t xml:space="preserve"> </w:t>
          </w:r>
        </w:p>
      </w:tc>
    </w:tr>
  </w:tbl>
  <w:p w:rsidR="008D2729" w:rsidRDefault="006B6CB3" w:rsidP="00523CD6">
    <w:pPr>
      <w:pStyle w:val="Header"/>
      <w:jc w:val="center"/>
      <w:rPr>
        <w:rFonts w:ascii="Arial" w:hAnsi="Arial"/>
        <w:rtl/>
      </w:rPr>
    </w:pPr>
    <w:r>
      <w:rPr>
        <w:rFonts w:ascii="Arial" w:hAnsi="Arial"/>
        <w:rtl/>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8255</wp:posOffset>
              </wp:positionH>
              <wp:positionV relativeFrom="paragraph">
                <wp:posOffset>24129</wp:posOffset>
              </wp:positionV>
              <wp:extent cx="5257800" cy="0"/>
              <wp:effectExtent l="0" t="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9pt" to="41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2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65pt;height:10.65pt" o:bullet="t">
        <v:imagedata r:id="rId1" o:title="mso369"/>
      </v:shape>
    </w:pict>
  </w:numPicBullet>
  <w:abstractNum w:abstractNumId="0">
    <w:nsid w:val="086A0CD4"/>
    <w:multiLevelType w:val="hybridMultilevel"/>
    <w:tmpl w:val="B700FC7C"/>
    <w:lvl w:ilvl="0" w:tplc="DD688FDE">
      <w:start w:val="1"/>
      <w:numFmt w:val="decimal"/>
      <w:lvlText w:val="%1."/>
      <w:lvlJc w:val="left"/>
      <w:pPr>
        <w:tabs>
          <w:tab w:val="num" w:pos="720"/>
        </w:tabs>
        <w:ind w:left="720" w:right="720" w:hanging="663"/>
      </w:pPr>
      <w:rPr>
        <w:rFonts w:hint="default"/>
      </w:rPr>
    </w:lvl>
    <w:lvl w:ilvl="1" w:tplc="04090019">
      <w:start w:val="1"/>
      <w:numFmt w:val="lowerLetter"/>
      <w:lvlText w:val="%2."/>
      <w:lvlJc w:val="left"/>
      <w:pPr>
        <w:tabs>
          <w:tab w:val="num" w:pos="1440"/>
        </w:tabs>
        <w:ind w:left="1440" w:right="1440" w:hanging="360"/>
      </w:pPr>
    </w:lvl>
    <w:lvl w:ilvl="2" w:tplc="E7043708">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C8B61BB"/>
    <w:multiLevelType w:val="hybridMultilevel"/>
    <w:tmpl w:val="CCE0226C"/>
    <w:lvl w:ilvl="0" w:tplc="721C0074">
      <w:numFmt w:val="bullet"/>
      <w:lvlText w:val="-"/>
      <w:lvlJc w:val="left"/>
      <w:pPr>
        <w:ind w:left="636" w:hanging="360"/>
      </w:pPr>
      <w:rPr>
        <w:rFonts w:ascii="Arial" w:eastAsia="Times New Roman"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nsid w:val="0E1F7757"/>
    <w:multiLevelType w:val="hybridMultilevel"/>
    <w:tmpl w:val="1F988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6357"/>
    <w:multiLevelType w:val="hybridMultilevel"/>
    <w:tmpl w:val="AAE810D0"/>
    <w:lvl w:ilvl="0" w:tplc="EE0E10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3250C"/>
    <w:multiLevelType w:val="hybridMultilevel"/>
    <w:tmpl w:val="F2707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C7123"/>
    <w:multiLevelType w:val="hybridMultilevel"/>
    <w:tmpl w:val="77B604A6"/>
    <w:lvl w:ilvl="0" w:tplc="608683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102B1"/>
    <w:multiLevelType w:val="hybridMultilevel"/>
    <w:tmpl w:val="9E5CCA24"/>
    <w:lvl w:ilvl="0" w:tplc="6A7C6DC6">
      <w:start w:val="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42483"/>
    <w:multiLevelType w:val="hybridMultilevel"/>
    <w:tmpl w:val="F5F6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36BC6"/>
    <w:multiLevelType w:val="hybridMultilevel"/>
    <w:tmpl w:val="A95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64BB9"/>
    <w:multiLevelType w:val="hybridMultilevel"/>
    <w:tmpl w:val="9EA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D6492"/>
    <w:multiLevelType w:val="hybridMultilevel"/>
    <w:tmpl w:val="282C8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812FF"/>
    <w:multiLevelType w:val="hybridMultilevel"/>
    <w:tmpl w:val="DD7C64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2F562B62"/>
    <w:multiLevelType w:val="hybridMultilevel"/>
    <w:tmpl w:val="1D8A9F44"/>
    <w:lvl w:ilvl="0" w:tplc="922E5D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35055"/>
    <w:multiLevelType w:val="hybridMultilevel"/>
    <w:tmpl w:val="46C8F5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85D3C"/>
    <w:multiLevelType w:val="hybridMultilevel"/>
    <w:tmpl w:val="113E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F618EE"/>
    <w:multiLevelType w:val="hybridMultilevel"/>
    <w:tmpl w:val="49F22164"/>
    <w:lvl w:ilvl="0" w:tplc="EE0E106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D86C83"/>
    <w:multiLevelType w:val="hybridMultilevel"/>
    <w:tmpl w:val="5240DF90"/>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53FA0"/>
    <w:multiLevelType w:val="hybridMultilevel"/>
    <w:tmpl w:val="5BC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5673F"/>
    <w:multiLevelType w:val="hybridMultilevel"/>
    <w:tmpl w:val="F04C4F06"/>
    <w:lvl w:ilvl="0" w:tplc="7F9AA4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874FA"/>
    <w:multiLevelType w:val="hybridMultilevel"/>
    <w:tmpl w:val="CA8E2F78"/>
    <w:lvl w:ilvl="0" w:tplc="A5146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80C81"/>
    <w:multiLevelType w:val="hybridMultilevel"/>
    <w:tmpl w:val="B8FE8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0A4AD3"/>
    <w:multiLevelType w:val="hybridMultilevel"/>
    <w:tmpl w:val="01B858AE"/>
    <w:lvl w:ilvl="0" w:tplc="3FD8AA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82CF8"/>
    <w:multiLevelType w:val="hybridMultilevel"/>
    <w:tmpl w:val="DF402A64"/>
    <w:lvl w:ilvl="0" w:tplc="DD688FDE">
      <w:start w:val="1"/>
      <w:numFmt w:val="decimal"/>
      <w:lvlText w:val="%1."/>
      <w:lvlJc w:val="left"/>
      <w:pPr>
        <w:tabs>
          <w:tab w:val="num" w:pos="720"/>
        </w:tabs>
        <w:ind w:left="720" w:right="720" w:hanging="663"/>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631E305E"/>
    <w:multiLevelType w:val="hybridMultilevel"/>
    <w:tmpl w:val="64880B5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B6102E"/>
    <w:multiLevelType w:val="hybridMultilevel"/>
    <w:tmpl w:val="D494DD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83665D"/>
    <w:multiLevelType w:val="hybridMultilevel"/>
    <w:tmpl w:val="ACB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3248A"/>
    <w:multiLevelType w:val="hybridMultilevel"/>
    <w:tmpl w:val="E1AAB362"/>
    <w:lvl w:ilvl="0" w:tplc="04090009">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9AA4966"/>
    <w:multiLevelType w:val="hybridMultilevel"/>
    <w:tmpl w:val="7794E1E6"/>
    <w:lvl w:ilvl="0" w:tplc="5E183C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4"/>
  </w:num>
  <w:num w:numId="4">
    <w:abstractNumId w:val="16"/>
  </w:num>
  <w:num w:numId="5">
    <w:abstractNumId w:val="26"/>
  </w:num>
  <w:num w:numId="6">
    <w:abstractNumId w:val="20"/>
  </w:num>
  <w:num w:numId="7">
    <w:abstractNumId w:val="0"/>
  </w:num>
  <w:num w:numId="8">
    <w:abstractNumId w:val="22"/>
  </w:num>
  <w:num w:numId="9">
    <w:abstractNumId w:val="27"/>
  </w:num>
  <w:num w:numId="10">
    <w:abstractNumId w:val="5"/>
  </w:num>
  <w:num w:numId="11">
    <w:abstractNumId w:val="23"/>
  </w:num>
  <w:num w:numId="12">
    <w:abstractNumId w:val="13"/>
  </w:num>
  <w:num w:numId="13">
    <w:abstractNumId w:val="10"/>
  </w:num>
  <w:num w:numId="14">
    <w:abstractNumId w:val="4"/>
  </w:num>
  <w:num w:numId="15">
    <w:abstractNumId w:val="14"/>
  </w:num>
  <w:num w:numId="16">
    <w:abstractNumId w:val="2"/>
  </w:num>
  <w:num w:numId="17">
    <w:abstractNumId w:val="25"/>
  </w:num>
  <w:num w:numId="18">
    <w:abstractNumId w:val="17"/>
  </w:num>
  <w:num w:numId="19">
    <w:abstractNumId w:val="8"/>
  </w:num>
  <w:num w:numId="20">
    <w:abstractNumId w:val="7"/>
  </w:num>
  <w:num w:numId="21">
    <w:abstractNumId w:val="19"/>
  </w:num>
  <w:num w:numId="22">
    <w:abstractNumId w:val="18"/>
  </w:num>
  <w:num w:numId="23">
    <w:abstractNumId w:val="21"/>
  </w:num>
  <w:num w:numId="24">
    <w:abstractNumId w:val="1"/>
  </w:num>
  <w:num w:numId="25">
    <w:abstractNumId w:val="9"/>
  </w:num>
  <w:num w:numId="26">
    <w:abstractNumId w:val="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D"/>
    <w:rsid w:val="00003BD2"/>
    <w:rsid w:val="0000715E"/>
    <w:rsid w:val="00015D04"/>
    <w:rsid w:val="0002045B"/>
    <w:rsid w:val="000244F5"/>
    <w:rsid w:val="0004372F"/>
    <w:rsid w:val="00043DBA"/>
    <w:rsid w:val="00055D5B"/>
    <w:rsid w:val="00057BAB"/>
    <w:rsid w:val="00070332"/>
    <w:rsid w:val="000762CD"/>
    <w:rsid w:val="00082F3A"/>
    <w:rsid w:val="000C2C8A"/>
    <w:rsid w:val="000D4A98"/>
    <w:rsid w:val="000D5BC1"/>
    <w:rsid w:val="000E16FB"/>
    <w:rsid w:val="000F0176"/>
    <w:rsid w:val="000F1283"/>
    <w:rsid w:val="000F1CB1"/>
    <w:rsid w:val="0010185A"/>
    <w:rsid w:val="001076CA"/>
    <w:rsid w:val="00117D51"/>
    <w:rsid w:val="00120A51"/>
    <w:rsid w:val="00124AB2"/>
    <w:rsid w:val="0013363D"/>
    <w:rsid w:val="00135D12"/>
    <w:rsid w:val="00145D93"/>
    <w:rsid w:val="00156D1D"/>
    <w:rsid w:val="001660E4"/>
    <w:rsid w:val="001745B7"/>
    <w:rsid w:val="00183729"/>
    <w:rsid w:val="001954AD"/>
    <w:rsid w:val="001A03C2"/>
    <w:rsid w:val="001A1AA1"/>
    <w:rsid w:val="001A71C4"/>
    <w:rsid w:val="001B08DD"/>
    <w:rsid w:val="001B3B86"/>
    <w:rsid w:val="001C1F3C"/>
    <w:rsid w:val="001C77C8"/>
    <w:rsid w:val="001D6916"/>
    <w:rsid w:val="001D6DA7"/>
    <w:rsid w:val="001D7869"/>
    <w:rsid w:val="001F11F1"/>
    <w:rsid w:val="00202D13"/>
    <w:rsid w:val="00203078"/>
    <w:rsid w:val="00206C7A"/>
    <w:rsid w:val="002109D5"/>
    <w:rsid w:val="00213274"/>
    <w:rsid w:val="002173AA"/>
    <w:rsid w:val="00224694"/>
    <w:rsid w:val="00227B6E"/>
    <w:rsid w:val="0023197B"/>
    <w:rsid w:val="00235F83"/>
    <w:rsid w:val="00241394"/>
    <w:rsid w:val="0024260E"/>
    <w:rsid w:val="002526F0"/>
    <w:rsid w:val="00257F02"/>
    <w:rsid w:val="0026104D"/>
    <w:rsid w:val="0026538B"/>
    <w:rsid w:val="00277961"/>
    <w:rsid w:val="00287A27"/>
    <w:rsid w:val="00287CF1"/>
    <w:rsid w:val="00292AD8"/>
    <w:rsid w:val="002978E9"/>
    <w:rsid w:val="002A4348"/>
    <w:rsid w:val="002A47D3"/>
    <w:rsid w:val="002A6A13"/>
    <w:rsid w:val="002B234F"/>
    <w:rsid w:val="002B29FE"/>
    <w:rsid w:val="002B5C03"/>
    <w:rsid w:val="002C3620"/>
    <w:rsid w:val="002C3B78"/>
    <w:rsid w:val="002C41B8"/>
    <w:rsid w:val="002C4D2B"/>
    <w:rsid w:val="002C5DEF"/>
    <w:rsid w:val="002E0D17"/>
    <w:rsid w:val="002E1AC5"/>
    <w:rsid w:val="002E59D5"/>
    <w:rsid w:val="002F45A1"/>
    <w:rsid w:val="002F45B5"/>
    <w:rsid w:val="002F5713"/>
    <w:rsid w:val="00304794"/>
    <w:rsid w:val="003140D2"/>
    <w:rsid w:val="00314903"/>
    <w:rsid w:val="003175A5"/>
    <w:rsid w:val="0031770A"/>
    <w:rsid w:val="003278E8"/>
    <w:rsid w:val="00331C3B"/>
    <w:rsid w:val="00345534"/>
    <w:rsid w:val="00346396"/>
    <w:rsid w:val="0034662D"/>
    <w:rsid w:val="00350560"/>
    <w:rsid w:val="00352767"/>
    <w:rsid w:val="003576C3"/>
    <w:rsid w:val="00365852"/>
    <w:rsid w:val="00381484"/>
    <w:rsid w:val="0038233D"/>
    <w:rsid w:val="00383C59"/>
    <w:rsid w:val="00390537"/>
    <w:rsid w:val="003A298C"/>
    <w:rsid w:val="003B11BD"/>
    <w:rsid w:val="003B66F2"/>
    <w:rsid w:val="003C25DB"/>
    <w:rsid w:val="003D4724"/>
    <w:rsid w:val="003D505C"/>
    <w:rsid w:val="003F7C3A"/>
    <w:rsid w:val="00405086"/>
    <w:rsid w:val="0041757F"/>
    <w:rsid w:val="004302B3"/>
    <w:rsid w:val="00431262"/>
    <w:rsid w:val="004426D0"/>
    <w:rsid w:val="004429F6"/>
    <w:rsid w:val="00451BA7"/>
    <w:rsid w:val="00464E1B"/>
    <w:rsid w:val="00464E1E"/>
    <w:rsid w:val="00476352"/>
    <w:rsid w:val="004827F2"/>
    <w:rsid w:val="00482F1F"/>
    <w:rsid w:val="00483D96"/>
    <w:rsid w:val="00483DA8"/>
    <w:rsid w:val="00485BDC"/>
    <w:rsid w:val="00485E08"/>
    <w:rsid w:val="00486781"/>
    <w:rsid w:val="00494E50"/>
    <w:rsid w:val="00497660"/>
    <w:rsid w:val="004A062A"/>
    <w:rsid w:val="004A494F"/>
    <w:rsid w:val="004B03EA"/>
    <w:rsid w:val="004B06EA"/>
    <w:rsid w:val="004B5796"/>
    <w:rsid w:val="004B77C7"/>
    <w:rsid w:val="004B7AFD"/>
    <w:rsid w:val="004D02BD"/>
    <w:rsid w:val="004E43B3"/>
    <w:rsid w:val="004E4A05"/>
    <w:rsid w:val="004F6BE1"/>
    <w:rsid w:val="00500342"/>
    <w:rsid w:val="00501C09"/>
    <w:rsid w:val="005101B6"/>
    <w:rsid w:val="00516DC5"/>
    <w:rsid w:val="00523CD6"/>
    <w:rsid w:val="00526292"/>
    <w:rsid w:val="0052697B"/>
    <w:rsid w:val="00530BEA"/>
    <w:rsid w:val="005354F1"/>
    <w:rsid w:val="00536BF1"/>
    <w:rsid w:val="0054280E"/>
    <w:rsid w:val="005432E9"/>
    <w:rsid w:val="00543851"/>
    <w:rsid w:val="00556E49"/>
    <w:rsid w:val="00564F68"/>
    <w:rsid w:val="005671BF"/>
    <w:rsid w:val="00573052"/>
    <w:rsid w:val="00583071"/>
    <w:rsid w:val="005900C7"/>
    <w:rsid w:val="005D0F93"/>
    <w:rsid w:val="005D1511"/>
    <w:rsid w:val="005D15DA"/>
    <w:rsid w:val="005E0C7D"/>
    <w:rsid w:val="005E1CBE"/>
    <w:rsid w:val="005F1285"/>
    <w:rsid w:val="005F6E8C"/>
    <w:rsid w:val="0060302E"/>
    <w:rsid w:val="00605408"/>
    <w:rsid w:val="0060678A"/>
    <w:rsid w:val="00613930"/>
    <w:rsid w:val="00617448"/>
    <w:rsid w:val="00630933"/>
    <w:rsid w:val="00633701"/>
    <w:rsid w:val="00640C49"/>
    <w:rsid w:val="00644663"/>
    <w:rsid w:val="006460C3"/>
    <w:rsid w:val="00646153"/>
    <w:rsid w:val="0064628C"/>
    <w:rsid w:val="00646A84"/>
    <w:rsid w:val="0064722C"/>
    <w:rsid w:val="006605E0"/>
    <w:rsid w:val="00681E3E"/>
    <w:rsid w:val="0068314A"/>
    <w:rsid w:val="00690C01"/>
    <w:rsid w:val="006929F1"/>
    <w:rsid w:val="006A5889"/>
    <w:rsid w:val="006B34B7"/>
    <w:rsid w:val="006B6CB3"/>
    <w:rsid w:val="006C3926"/>
    <w:rsid w:val="006C5100"/>
    <w:rsid w:val="006C5774"/>
    <w:rsid w:val="006C612F"/>
    <w:rsid w:val="006D1310"/>
    <w:rsid w:val="006E4628"/>
    <w:rsid w:val="006E576C"/>
    <w:rsid w:val="00700929"/>
    <w:rsid w:val="00712CF5"/>
    <w:rsid w:val="00721136"/>
    <w:rsid w:val="00734963"/>
    <w:rsid w:val="007358AE"/>
    <w:rsid w:val="007362CB"/>
    <w:rsid w:val="0075025A"/>
    <w:rsid w:val="00752482"/>
    <w:rsid w:val="00753222"/>
    <w:rsid w:val="007535B6"/>
    <w:rsid w:val="00753823"/>
    <w:rsid w:val="00757638"/>
    <w:rsid w:val="007807C3"/>
    <w:rsid w:val="00780F5C"/>
    <w:rsid w:val="00782A61"/>
    <w:rsid w:val="007940F3"/>
    <w:rsid w:val="007A6982"/>
    <w:rsid w:val="007A73B0"/>
    <w:rsid w:val="007B28F7"/>
    <w:rsid w:val="007B616F"/>
    <w:rsid w:val="007C728D"/>
    <w:rsid w:val="007D2515"/>
    <w:rsid w:val="007E01B6"/>
    <w:rsid w:val="007E0C1F"/>
    <w:rsid w:val="008067F9"/>
    <w:rsid w:val="00807318"/>
    <w:rsid w:val="00817997"/>
    <w:rsid w:val="00817B28"/>
    <w:rsid w:val="0082623B"/>
    <w:rsid w:val="008264D9"/>
    <w:rsid w:val="008428DD"/>
    <w:rsid w:val="00846376"/>
    <w:rsid w:val="008572CB"/>
    <w:rsid w:val="00857BC5"/>
    <w:rsid w:val="00870397"/>
    <w:rsid w:val="00871085"/>
    <w:rsid w:val="008773C5"/>
    <w:rsid w:val="00885458"/>
    <w:rsid w:val="00887DAD"/>
    <w:rsid w:val="00893DD8"/>
    <w:rsid w:val="0089553B"/>
    <w:rsid w:val="008978E3"/>
    <w:rsid w:val="008A0F0F"/>
    <w:rsid w:val="008B2331"/>
    <w:rsid w:val="008B4270"/>
    <w:rsid w:val="008B7FD4"/>
    <w:rsid w:val="008C0355"/>
    <w:rsid w:val="008C1E3D"/>
    <w:rsid w:val="008C542D"/>
    <w:rsid w:val="008D0669"/>
    <w:rsid w:val="008D2729"/>
    <w:rsid w:val="008E4E8F"/>
    <w:rsid w:val="008E62D3"/>
    <w:rsid w:val="008F0FA6"/>
    <w:rsid w:val="008F1364"/>
    <w:rsid w:val="00902B64"/>
    <w:rsid w:val="009030A3"/>
    <w:rsid w:val="00916C5C"/>
    <w:rsid w:val="009176AE"/>
    <w:rsid w:val="0092302A"/>
    <w:rsid w:val="009239A7"/>
    <w:rsid w:val="00931890"/>
    <w:rsid w:val="00940C90"/>
    <w:rsid w:val="0094282C"/>
    <w:rsid w:val="009443BE"/>
    <w:rsid w:val="00952614"/>
    <w:rsid w:val="00955CBD"/>
    <w:rsid w:val="00957CA0"/>
    <w:rsid w:val="00975646"/>
    <w:rsid w:val="00982DBD"/>
    <w:rsid w:val="009848B7"/>
    <w:rsid w:val="00997669"/>
    <w:rsid w:val="009A4371"/>
    <w:rsid w:val="009B5C49"/>
    <w:rsid w:val="009B75D0"/>
    <w:rsid w:val="009C25A6"/>
    <w:rsid w:val="009C3337"/>
    <w:rsid w:val="009C7A60"/>
    <w:rsid w:val="009C7FEC"/>
    <w:rsid w:val="009D4301"/>
    <w:rsid w:val="009D6AD1"/>
    <w:rsid w:val="009D6C8A"/>
    <w:rsid w:val="009D7E34"/>
    <w:rsid w:val="009E354B"/>
    <w:rsid w:val="009F2DBC"/>
    <w:rsid w:val="009F5A2B"/>
    <w:rsid w:val="009F62BC"/>
    <w:rsid w:val="00A04438"/>
    <w:rsid w:val="00A114EC"/>
    <w:rsid w:val="00A23ED6"/>
    <w:rsid w:val="00A32743"/>
    <w:rsid w:val="00A37876"/>
    <w:rsid w:val="00A4344E"/>
    <w:rsid w:val="00A46098"/>
    <w:rsid w:val="00A606E8"/>
    <w:rsid w:val="00A616A0"/>
    <w:rsid w:val="00A6625A"/>
    <w:rsid w:val="00A67ACF"/>
    <w:rsid w:val="00A710A4"/>
    <w:rsid w:val="00A854E7"/>
    <w:rsid w:val="00A86E80"/>
    <w:rsid w:val="00AA2E19"/>
    <w:rsid w:val="00AA44F4"/>
    <w:rsid w:val="00AA752F"/>
    <w:rsid w:val="00AA7820"/>
    <w:rsid w:val="00AB1594"/>
    <w:rsid w:val="00AB3983"/>
    <w:rsid w:val="00AB6885"/>
    <w:rsid w:val="00AC28C1"/>
    <w:rsid w:val="00AC52C5"/>
    <w:rsid w:val="00AC564A"/>
    <w:rsid w:val="00AD602F"/>
    <w:rsid w:val="00AE2F04"/>
    <w:rsid w:val="00AF56E5"/>
    <w:rsid w:val="00B158CF"/>
    <w:rsid w:val="00B21B7E"/>
    <w:rsid w:val="00B255FB"/>
    <w:rsid w:val="00B263B4"/>
    <w:rsid w:val="00B26CE1"/>
    <w:rsid w:val="00B2788B"/>
    <w:rsid w:val="00B3038E"/>
    <w:rsid w:val="00B33506"/>
    <w:rsid w:val="00B50E9B"/>
    <w:rsid w:val="00B51B32"/>
    <w:rsid w:val="00B5240A"/>
    <w:rsid w:val="00B561F3"/>
    <w:rsid w:val="00B65284"/>
    <w:rsid w:val="00B67625"/>
    <w:rsid w:val="00B72B15"/>
    <w:rsid w:val="00B7320C"/>
    <w:rsid w:val="00B80420"/>
    <w:rsid w:val="00B84D6F"/>
    <w:rsid w:val="00B85452"/>
    <w:rsid w:val="00B86229"/>
    <w:rsid w:val="00B86631"/>
    <w:rsid w:val="00B86A79"/>
    <w:rsid w:val="00B9191C"/>
    <w:rsid w:val="00BA02DA"/>
    <w:rsid w:val="00BA1A38"/>
    <w:rsid w:val="00BA3E23"/>
    <w:rsid w:val="00BA434A"/>
    <w:rsid w:val="00BA4744"/>
    <w:rsid w:val="00BB2260"/>
    <w:rsid w:val="00BB3BEF"/>
    <w:rsid w:val="00BB4DB3"/>
    <w:rsid w:val="00BC1D03"/>
    <w:rsid w:val="00BC7BAC"/>
    <w:rsid w:val="00BD64F0"/>
    <w:rsid w:val="00BE2B35"/>
    <w:rsid w:val="00BF43C5"/>
    <w:rsid w:val="00C02AD3"/>
    <w:rsid w:val="00C03126"/>
    <w:rsid w:val="00C03998"/>
    <w:rsid w:val="00C04DBE"/>
    <w:rsid w:val="00C15572"/>
    <w:rsid w:val="00C23970"/>
    <w:rsid w:val="00C24B02"/>
    <w:rsid w:val="00C321C1"/>
    <w:rsid w:val="00C36100"/>
    <w:rsid w:val="00C36BCF"/>
    <w:rsid w:val="00C37A9F"/>
    <w:rsid w:val="00C40A7D"/>
    <w:rsid w:val="00C40C7A"/>
    <w:rsid w:val="00C5302A"/>
    <w:rsid w:val="00C60C60"/>
    <w:rsid w:val="00C7105F"/>
    <w:rsid w:val="00C71FFC"/>
    <w:rsid w:val="00C821D3"/>
    <w:rsid w:val="00C833EC"/>
    <w:rsid w:val="00C87395"/>
    <w:rsid w:val="00C94E17"/>
    <w:rsid w:val="00C96D45"/>
    <w:rsid w:val="00CA2CD8"/>
    <w:rsid w:val="00CA6444"/>
    <w:rsid w:val="00CC1F8C"/>
    <w:rsid w:val="00CD076D"/>
    <w:rsid w:val="00CD26F7"/>
    <w:rsid w:val="00CD425E"/>
    <w:rsid w:val="00CF2780"/>
    <w:rsid w:val="00D02998"/>
    <w:rsid w:val="00D11930"/>
    <w:rsid w:val="00D12433"/>
    <w:rsid w:val="00D12FBF"/>
    <w:rsid w:val="00D27DA3"/>
    <w:rsid w:val="00D27DE6"/>
    <w:rsid w:val="00D31CD8"/>
    <w:rsid w:val="00D35EEB"/>
    <w:rsid w:val="00D35FD1"/>
    <w:rsid w:val="00D40486"/>
    <w:rsid w:val="00D40A08"/>
    <w:rsid w:val="00D43A29"/>
    <w:rsid w:val="00D4694B"/>
    <w:rsid w:val="00D46AFF"/>
    <w:rsid w:val="00D525FE"/>
    <w:rsid w:val="00D62A3A"/>
    <w:rsid w:val="00D64343"/>
    <w:rsid w:val="00D65591"/>
    <w:rsid w:val="00D74BBE"/>
    <w:rsid w:val="00D7663A"/>
    <w:rsid w:val="00D76765"/>
    <w:rsid w:val="00D81AA0"/>
    <w:rsid w:val="00D81C58"/>
    <w:rsid w:val="00D909E9"/>
    <w:rsid w:val="00D9555F"/>
    <w:rsid w:val="00DA5304"/>
    <w:rsid w:val="00DA7017"/>
    <w:rsid w:val="00DB1BBC"/>
    <w:rsid w:val="00DB7AF7"/>
    <w:rsid w:val="00DB7F58"/>
    <w:rsid w:val="00DE0CE4"/>
    <w:rsid w:val="00E02F2B"/>
    <w:rsid w:val="00E03452"/>
    <w:rsid w:val="00E057DD"/>
    <w:rsid w:val="00E11327"/>
    <w:rsid w:val="00E14F90"/>
    <w:rsid w:val="00E210D5"/>
    <w:rsid w:val="00E2387E"/>
    <w:rsid w:val="00E23F18"/>
    <w:rsid w:val="00E275B9"/>
    <w:rsid w:val="00E312A5"/>
    <w:rsid w:val="00E32B83"/>
    <w:rsid w:val="00E34B9C"/>
    <w:rsid w:val="00E438BE"/>
    <w:rsid w:val="00E470EA"/>
    <w:rsid w:val="00E54357"/>
    <w:rsid w:val="00E54C12"/>
    <w:rsid w:val="00E72692"/>
    <w:rsid w:val="00E736A3"/>
    <w:rsid w:val="00E75E7F"/>
    <w:rsid w:val="00E8007D"/>
    <w:rsid w:val="00E87F19"/>
    <w:rsid w:val="00E93CDE"/>
    <w:rsid w:val="00EA41AE"/>
    <w:rsid w:val="00EA7716"/>
    <w:rsid w:val="00EB0915"/>
    <w:rsid w:val="00EB0DA5"/>
    <w:rsid w:val="00EC1DE7"/>
    <w:rsid w:val="00EC267B"/>
    <w:rsid w:val="00EC308A"/>
    <w:rsid w:val="00EC7223"/>
    <w:rsid w:val="00ED2D4F"/>
    <w:rsid w:val="00ED32F3"/>
    <w:rsid w:val="00EE05D6"/>
    <w:rsid w:val="00EE0F7B"/>
    <w:rsid w:val="00EE1489"/>
    <w:rsid w:val="00EE24AE"/>
    <w:rsid w:val="00EE3099"/>
    <w:rsid w:val="00EE4517"/>
    <w:rsid w:val="00EE7BE7"/>
    <w:rsid w:val="00EF0358"/>
    <w:rsid w:val="00EF13D7"/>
    <w:rsid w:val="00F10D13"/>
    <w:rsid w:val="00F1407D"/>
    <w:rsid w:val="00F171D5"/>
    <w:rsid w:val="00F377E2"/>
    <w:rsid w:val="00F53102"/>
    <w:rsid w:val="00F64615"/>
    <w:rsid w:val="00F72988"/>
    <w:rsid w:val="00F743B8"/>
    <w:rsid w:val="00F778B9"/>
    <w:rsid w:val="00F816F1"/>
    <w:rsid w:val="00F84F1C"/>
    <w:rsid w:val="00F904D3"/>
    <w:rsid w:val="00F93B8E"/>
    <w:rsid w:val="00FA1A02"/>
    <w:rsid w:val="00FA7E78"/>
    <w:rsid w:val="00FB2751"/>
    <w:rsid w:val="00FB5A42"/>
    <w:rsid w:val="00FB7FB8"/>
    <w:rsid w:val="00FC3842"/>
    <w:rsid w:val="00FC5403"/>
    <w:rsid w:val="00FE5886"/>
    <w:rsid w:val="00FE6539"/>
    <w:rsid w:val="00FE7457"/>
    <w:rsid w:val="00FF0C7C"/>
    <w:rsid w:val="00FF19A4"/>
    <w:rsid w:val="00FF76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615"/>
    <w:pPr>
      <w:bidi/>
    </w:pPr>
    <w:rPr>
      <w:rFonts w:cs="David"/>
      <w:noProof/>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D93"/>
    <w:pPr>
      <w:tabs>
        <w:tab w:val="center" w:pos="4153"/>
        <w:tab w:val="right" w:pos="8306"/>
      </w:tabs>
    </w:pPr>
  </w:style>
  <w:style w:type="paragraph" w:styleId="Footer">
    <w:name w:val="footer"/>
    <w:basedOn w:val="Normal"/>
    <w:rsid w:val="00145D93"/>
    <w:pPr>
      <w:tabs>
        <w:tab w:val="center" w:pos="4153"/>
        <w:tab w:val="right" w:pos="8306"/>
      </w:tabs>
    </w:pPr>
  </w:style>
  <w:style w:type="paragraph" w:styleId="BalloonText">
    <w:name w:val="Balloon Text"/>
    <w:basedOn w:val="Normal"/>
    <w:semiHidden/>
    <w:rsid w:val="002F45A1"/>
    <w:rPr>
      <w:rFonts w:ascii="Tahoma" w:hAnsi="Tahoma" w:cs="Tahoma"/>
      <w:sz w:val="16"/>
      <w:szCs w:val="16"/>
    </w:rPr>
  </w:style>
  <w:style w:type="table" w:styleId="TableGrid">
    <w:name w:val="Table Grid"/>
    <w:basedOn w:val="TableNormal"/>
    <w:rsid w:val="00523CD6"/>
    <w:pPr>
      <w:bidi/>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טבלה רגיל"/>
    <w:basedOn w:val="Normal"/>
    <w:rsid w:val="00681E3E"/>
    <w:pPr>
      <w:overflowPunct w:val="0"/>
      <w:autoSpaceDE w:val="0"/>
      <w:autoSpaceDN w:val="0"/>
      <w:adjustRightInd w:val="0"/>
      <w:spacing w:before="60" w:after="60"/>
      <w:textAlignment w:val="baseline"/>
    </w:pPr>
    <w:rPr>
      <w:rFonts w:ascii="Arial" w:hAnsi="Arial" w:cs="Arial"/>
      <w:sz w:val="22"/>
    </w:rPr>
  </w:style>
  <w:style w:type="character" w:styleId="Hyperlink">
    <w:name w:val="Hyperlink"/>
    <w:rsid w:val="00F64615"/>
    <w:rPr>
      <w:color w:val="0000FF"/>
      <w:u w:val="single"/>
    </w:rPr>
  </w:style>
  <w:style w:type="character" w:styleId="FollowedHyperlink">
    <w:name w:val="FollowedHyperlink"/>
    <w:rsid w:val="00F64615"/>
    <w:rPr>
      <w:color w:val="800080"/>
      <w:u w:val="single"/>
    </w:rPr>
  </w:style>
  <w:style w:type="character" w:styleId="CommentReference">
    <w:name w:val="annotation reference"/>
    <w:rsid w:val="00556E49"/>
    <w:rPr>
      <w:sz w:val="16"/>
      <w:szCs w:val="16"/>
    </w:rPr>
  </w:style>
  <w:style w:type="paragraph" w:styleId="CommentText">
    <w:name w:val="annotation text"/>
    <w:basedOn w:val="Normal"/>
    <w:link w:val="CommentTextChar"/>
    <w:rsid w:val="00556E49"/>
    <w:rPr>
      <w:szCs w:val="20"/>
    </w:rPr>
  </w:style>
  <w:style w:type="character" w:customStyle="1" w:styleId="CommentTextChar">
    <w:name w:val="Comment Text Char"/>
    <w:link w:val="CommentText"/>
    <w:rsid w:val="00556E49"/>
    <w:rPr>
      <w:rFonts w:cs="David"/>
      <w:noProof/>
      <w:lang w:eastAsia="he-IL"/>
    </w:rPr>
  </w:style>
  <w:style w:type="paragraph" w:styleId="CommentSubject">
    <w:name w:val="annotation subject"/>
    <w:basedOn w:val="CommentText"/>
    <w:next w:val="CommentText"/>
    <w:link w:val="CommentSubjectChar"/>
    <w:rsid w:val="00556E49"/>
    <w:rPr>
      <w:b/>
      <w:bCs/>
    </w:rPr>
  </w:style>
  <w:style w:type="character" w:customStyle="1" w:styleId="CommentSubjectChar">
    <w:name w:val="Comment Subject Char"/>
    <w:link w:val="CommentSubject"/>
    <w:rsid w:val="00556E49"/>
    <w:rPr>
      <w:rFonts w:cs="David"/>
      <w:b/>
      <w:bCs/>
      <w:noProof/>
      <w:lang w:eastAsia="he-IL"/>
    </w:rPr>
  </w:style>
  <w:style w:type="character" w:customStyle="1" w:styleId="rwrro4">
    <w:name w:val="rwrro4"/>
    <w:basedOn w:val="DefaultParagraphFont"/>
    <w:rsid w:val="0060678A"/>
    <w:rPr>
      <w:strike w:val="0"/>
      <w:dstrike w:val="0"/>
      <w:color w:val="408CD9"/>
      <w:u w:val="none"/>
      <w:effect w:val="none"/>
    </w:rPr>
  </w:style>
  <w:style w:type="character" w:styleId="Emphasis">
    <w:name w:val="Emphasis"/>
    <w:basedOn w:val="DefaultParagraphFont"/>
    <w:qFormat/>
    <w:rsid w:val="00B84D6F"/>
    <w:rPr>
      <w:i/>
      <w:iCs/>
    </w:rPr>
  </w:style>
  <w:style w:type="character" w:customStyle="1" w:styleId="st1">
    <w:name w:val="st1"/>
    <w:basedOn w:val="DefaultParagraphFont"/>
    <w:rsid w:val="00794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615"/>
    <w:pPr>
      <w:bidi/>
    </w:pPr>
    <w:rPr>
      <w:rFonts w:cs="David"/>
      <w:noProof/>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D93"/>
    <w:pPr>
      <w:tabs>
        <w:tab w:val="center" w:pos="4153"/>
        <w:tab w:val="right" w:pos="8306"/>
      </w:tabs>
    </w:pPr>
  </w:style>
  <w:style w:type="paragraph" w:styleId="Footer">
    <w:name w:val="footer"/>
    <w:basedOn w:val="Normal"/>
    <w:rsid w:val="00145D93"/>
    <w:pPr>
      <w:tabs>
        <w:tab w:val="center" w:pos="4153"/>
        <w:tab w:val="right" w:pos="8306"/>
      </w:tabs>
    </w:pPr>
  </w:style>
  <w:style w:type="paragraph" w:styleId="BalloonText">
    <w:name w:val="Balloon Text"/>
    <w:basedOn w:val="Normal"/>
    <w:semiHidden/>
    <w:rsid w:val="002F45A1"/>
    <w:rPr>
      <w:rFonts w:ascii="Tahoma" w:hAnsi="Tahoma" w:cs="Tahoma"/>
      <w:sz w:val="16"/>
      <w:szCs w:val="16"/>
    </w:rPr>
  </w:style>
  <w:style w:type="table" w:styleId="TableGrid">
    <w:name w:val="Table Grid"/>
    <w:basedOn w:val="TableNormal"/>
    <w:rsid w:val="00523CD6"/>
    <w:pPr>
      <w:bidi/>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טבלה רגיל"/>
    <w:basedOn w:val="Normal"/>
    <w:rsid w:val="00681E3E"/>
    <w:pPr>
      <w:overflowPunct w:val="0"/>
      <w:autoSpaceDE w:val="0"/>
      <w:autoSpaceDN w:val="0"/>
      <w:adjustRightInd w:val="0"/>
      <w:spacing w:before="60" w:after="60"/>
      <w:textAlignment w:val="baseline"/>
    </w:pPr>
    <w:rPr>
      <w:rFonts w:ascii="Arial" w:hAnsi="Arial" w:cs="Arial"/>
      <w:sz w:val="22"/>
    </w:rPr>
  </w:style>
  <w:style w:type="character" w:styleId="Hyperlink">
    <w:name w:val="Hyperlink"/>
    <w:rsid w:val="00F64615"/>
    <w:rPr>
      <w:color w:val="0000FF"/>
      <w:u w:val="single"/>
    </w:rPr>
  </w:style>
  <w:style w:type="character" w:styleId="FollowedHyperlink">
    <w:name w:val="FollowedHyperlink"/>
    <w:rsid w:val="00F64615"/>
    <w:rPr>
      <w:color w:val="800080"/>
      <w:u w:val="single"/>
    </w:rPr>
  </w:style>
  <w:style w:type="character" w:styleId="CommentReference">
    <w:name w:val="annotation reference"/>
    <w:rsid w:val="00556E49"/>
    <w:rPr>
      <w:sz w:val="16"/>
      <w:szCs w:val="16"/>
    </w:rPr>
  </w:style>
  <w:style w:type="paragraph" w:styleId="CommentText">
    <w:name w:val="annotation text"/>
    <w:basedOn w:val="Normal"/>
    <w:link w:val="CommentTextChar"/>
    <w:rsid w:val="00556E49"/>
    <w:rPr>
      <w:szCs w:val="20"/>
    </w:rPr>
  </w:style>
  <w:style w:type="character" w:customStyle="1" w:styleId="CommentTextChar">
    <w:name w:val="Comment Text Char"/>
    <w:link w:val="CommentText"/>
    <w:rsid w:val="00556E49"/>
    <w:rPr>
      <w:rFonts w:cs="David"/>
      <w:noProof/>
      <w:lang w:eastAsia="he-IL"/>
    </w:rPr>
  </w:style>
  <w:style w:type="paragraph" w:styleId="CommentSubject">
    <w:name w:val="annotation subject"/>
    <w:basedOn w:val="CommentText"/>
    <w:next w:val="CommentText"/>
    <w:link w:val="CommentSubjectChar"/>
    <w:rsid w:val="00556E49"/>
    <w:rPr>
      <w:b/>
      <w:bCs/>
    </w:rPr>
  </w:style>
  <w:style w:type="character" w:customStyle="1" w:styleId="CommentSubjectChar">
    <w:name w:val="Comment Subject Char"/>
    <w:link w:val="CommentSubject"/>
    <w:rsid w:val="00556E49"/>
    <w:rPr>
      <w:rFonts w:cs="David"/>
      <w:b/>
      <w:bCs/>
      <w:noProof/>
      <w:lang w:eastAsia="he-IL"/>
    </w:rPr>
  </w:style>
  <w:style w:type="character" w:customStyle="1" w:styleId="rwrro4">
    <w:name w:val="rwrro4"/>
    <w:basedOn w:val="DefaultParagraphFont"/>
    <w:rsid w:val="0060678A"/>
    <w:rPr>
      <w:strike w:val="0"/>
      <w:dstrike w:val="0"/>
      <w:color w:val="408CD9"/>
      <w:u w:val="none"/>
      <w:effect w:val="none"/>
    </w:rPr>
  </w:style>
  <w:style w:type="character" w:styleId="Emphasis">
    <w:name w:val="Emphasis"/>
    <w:basedOn w:val="DefaultParagraphFont"/>
    <w:qFormat/>
    <w:rsid w:val="00B84D6F"/>
    <w:rPr>
      <w:i/>
      <w:iCs/>
    </w:rPr>
  </w:style>
  <w:style w:type="character" w:customStyle="1" w:styleId="st1">
    <w:name w:val="st1"/>
    <w:basedOn w:val="DefaultParagraphFont"/>
    <w:rsid w:val="0079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1647">
      <w:bodyDiv w:val="1"/>
      <w:marLeft w:val="0"/>
      <w:marRight w:val="0"/>
      <w:marTop w:val="0"/>
      <w:marBottom w:val="0"/>
      <w:divBdr>
        <w:top w:val="none" w:sz="0" w:space="0" w:color="auto"/>
        <w:left w:val="none" w:sz="0" w:space="0" w:color="auto"/>
        <w:bottom w:val="none" w:sz="0" w:space="0" w:color="auto"/>
        <w:right w:val="none" w:sz="0" w:space="0" w:color="auto"/>
      </w:divBdr>
      <w:divsChild>
        <w:div w:id="1694921556">
          <w:marLeft w:val="0"/>
          <w:marRight w:val="0"/>
          <w:marTop w:val="0"/>
          <w:marBottom w:val="0"/>
          <w:divBdr>
            <w:top w:val="none" w:sz="0" w:space="0" w:color="auto"/>
            <w:left w:val="none" w:sz="0" w:space="0" w:color="auto"/>
            <w:bottom w:val="none" w:sz="0" w:space="0" w:color="auto"/>
            <w:right w:val="none" w:sz="0" w:space="0" w:color="auto"/>
          </w:divBdr>
          <w:divsChild>
            <w:div w:id="1366440970">
              <w:marLeft w:val="0"/>
              <w:marRight w:val="0"/>
              <w:marTop w:val="0"/>
              <w:marBottom w:val="0"/>
              <w:divBdr>
                <w:top w:val="none" w:sz="0" w:space="0" w:color="auto"/>
                <w:left w:val="none" w:sz="0" w:space="0" w:color="auto"/>
                <w:bottom w:val="none" w:sz="0" w:space="0" w:color="auto"/>
                <w:right w:val="none" w:sz="0" w:space="0" w:color="auto"/>
              </w:divBdr>
              <w:divsChild>
                <w:div w:id="37827856">
                  <w:marLeft w:val="0"/>
                  <w:marRight w:val="0"/>
                  <w:marTop w:val="0"/>
                  <w:marBottom w:val="0"/>
                  <w:divBdr>
                    <w:top w:val="none" w:sz="0" w:space="0" w:color="auto"/>
                    <w:left w:val="none" w:sz="0" w:space="0" w:color="auto"/>
                    <w:bottom w:val="none" w:sz="0" w:space="0" w:color="auto"/>
                    <w:right w:val="none" w:sz="0" w:space="0" w:color="auto"/>
                  </w:divBdr>
                  <w:divsChild>
                    <w:div w:id="345600879">
                      <w:marLeft w:val="0"/>
                      <w:marRight w:val="0"/>
                      <w:marTop w:val="0"/>
                      <w:marBottom w:val="0"/>
                      <w:divBdr>
                        <w:top w:val="none" w:sz="0" w:space="0" w:color="auto"/>
                        <w:left w:val="none" w:sz="0" w:space="0" w:color="auto"/>
                        <w:bottom w:val="none" w:sz="0" w:space="0" w:color="auto"/>
                        <w:right w:val="none" w:sz="0" w:space="0" w:color="auto"/>
                      </w:divBdr>
                      <w:divsChild>
                        <w:div w:id="724836488">
                          <w:marLeft w:val="0"/>
                          <w:marRight w:val="0"/>
                          <w:marTop w:val="0"/>
                          <w:marBottom w:val="0"/>
                          <w:divBdr>
                            <w:top w:val="none" w:sz="0" w:space="0" w:color="auto"/>
                            <w:left w:val="none" w:sz="0" w:space="0" w:color="auto"/>
                            <w:bottom w:val="none" w:sz="0" w:space="0" w:color="auto"/>
                            <w:right w:val="none" w:sz="0" w:space="0" w:color="auto"/>
                          </w:divBdr>
                          <w:divsChild>
                            <w:div w:id="1072122913">
                              <w:marLeft w:val="0"/>
                              <w:marRight w:val="0"/>
                              <w:marTop w:val="0"/>
                              <w:marBottom w:val="0"/>
                              <w:divBdr>
                                <w:top w:val="none" w:sz="0" w:space="0" w:color="auto"/>
                                <w:left w:val="none" w:sz="0" w:space="0" w:color="auto"/>
                                <w:bottom w:val="none" w:sz="0" w:space="0" w:color="auto"/>
                                <w:right w:val="none" w:sz="0" w:space="0" w:color="auto"/>
                              </w:divBdr>
                              <w:divsChild>
                                <w:div w:id="1207598754">
                                  <w:marLeft w:val="0"/>
                                  <w:marRight w:val="0"/>
                                  <w:marTop w:val="0"/>
                                  <w:marBottom w:val="0"/>
                                  <w:divBdr>
                                    <w:top w:val="none" w:sz="0" w:space="0" w:color="auto"/>
                                    <w:left w:val="none" w:sz="0" w:space="0" w:color="auto"/>
                                    <w:bottom w:val="none" w:sz="0" w:space="0" w:color="auto"/>
                                    <w:right w:val="none" w:sz="0" w:space="0" w:color="auto"/>
                                  </w:divBdr>
                                  <w:divsChild>
                                    <w:div w:id="1365330003">
                                      <w:marLeft w:val="0"/>
                                      <w:marRight w:val="0"/>
                                      <w:marTop w:val="0"/>
                                      <w:marBottom w:val="0"/>
                                      <w:divBdr>
                                        <w:top w:val="none" w:sz="0" w:space="0" w:color="auto"/>
                                        <w:left w:val="none" w:sz="0" w:space="0" w:color="auto"/>
                                        <w:bottom w:val="none" w:sz="0" w:space="0" w:color="auto"/>
                                        <w:right w:val="none" w:sz="0" w:space="0" w:color="auto"/>
                                      </w:divBdr>
                                      <w:divsChild>
                                        <w:div w:id="189609776">
                                          <w:marLeft w:val="0"/>
                                          <w:marRight w:val="0"/>
                                          <w:marTop w:val="0"/>
                                          <w:marBottom w:val="0"/>
                                          <w:divBdr>
                                            <w:top w:val="none" w:sz="0" w:space="0" w:color="auto"/>
                                            <w:left w:val="none" w:sz="0" w:space="0" w:color="auto"/>
                                            <w:bottom w:val="none" w:sz="0" w:space="0" w:color="auto"/>
                                            <w:right w:val="none" w:sz="0" w:space="0" w:color="auto"/>
                                          </w:divBdr>
                                          <w:divsChild>
                                            <w:div w:id="1573009452">
                                              <w:marLeft w:val="0"/>
                                              <w:marRight w:val="0"/>
                                              <w:marTop w:val="0"/>
                                              <w:marBottom w:val="0"/>
                                              <w:divBdr>
                                                <w:top w:val="none" w:sz="0" w:space="0" w:color="auto"/>
                                                <w:left w:val="none" w:sz="0" w:space="0" w:color="auto"/>
                                                <w:bottom w:val="none" w:sz="0" w:space="0" w:color="auto"/>
                                                <w:right w:val="none" w:sz="0" w:space="0" w:color="auto"/>
                                              </w:divBdr>
                                              <w:divsChild>
                                                <w:div w:id="811946039">
                                                  <w:marLeft w:val="0"/>
                                                  <w:marRight w:val="0"/>
                                                  <w:marTop w:val="0"/>
                                                  <w:marBottom w:val="0"/>
                                                  <w:divBdr>
                                                    <w:top w:val="none" w:sz="0" w:space="0" w:color="auto"/>
                                                    <w:left w:val="none" w:sz="0" w:space="0" w:color="auto"/>
                                                    <w:bottom w:val="none" w:sz="0" w:space="0" w:color="auto"/>
                                                    <w:right w:val="none" w:sz="0" w:space="0" w:color="auto"/>
                                                  </w:divBdr>
                                                  <w:divsChild>
                                                    <w:div w:id="1586376111">
                                                      <w:marLeft w:val="0"/>
                                                      <w:marRight w:val="0"/>
                                                      <w:marTop w:val="0"/>
                                                      <w:marBottom w:val="0"/>
                                                      <w:divBdr>
                                                        <w:top w:val="none" w:sz="0" w:space="0" w:color="auto"/>
                                                        <w:left w:val="none" w:sz="0" w:space="0" w:color="auto"/>
                                                        <w:bottom w:val="none" w:sz="0" w:space="0" w:color="auto"/>
                                                        <w:right w:val="none" w:sz="0" w:space="0" w:color="auto"/>
                                                      </w:divBdr>
                                                      <w:divsChild>
                                                        <w:div w:id="1799255861">
                                                          <w:marLeft w:val="0"/>
                                                          <w:marRight w:val="0"/>
                                                          <w:marTop w:val="0"/>
                                                          <w:marBottom w:val="0"/>
                                                          <w:divBdr>
                                                            <w:top w:val="none" w:sz="0" w:space="0" w:color="auto"/>
                                                            <w:left w:val="none" w:sz="0" w:space="0" w:color="auto"/>
                                                            <w:bottom w:val="none" w:sz="0" w:space="0" w:color="auto"/>
                                                            <w:right w:val="none" w:sz="0" w:space="0" w:color="auto"/>
                                                          </w:divBdr>
                                                          <w:divsChild>
                                                            <w:div w:id="926227964">
                                                              <w:marLeft w:val="150"/>
                                                              <w:marRight w:val="0"/>
                                                              <w:marTop w:val="0"/>
                                                              <w:marBottom w:val="150"/>
                                                              <w:divBdr>
                                                                <w:top w:val="none" w:sz="0" w:space="0" w:color="auto"/>
                                                                <w:left w:val="none" w:sz="0" w:space="0" w:color="auto"/>
                                                                <w:bottom w:val="none" w:sz="0" w:space="0" w:color="auto"/>
                                                                <w:right w:val="none" w:sz="0" w:space="0" w:color="auto"/>
                                                              </w:divBdr>
                                                              <w:divsChild>
                                                                <w:div w:id="612858249">
                                                                  <w:marLeft w:val="0"/>
                                                                  <w:marRight w:val="0"/>
                                                                  <w:marTop w:val="0"/>
                                                                  <w:marBottom w:val="0"/>
                                                                  <w:divBdr>
                                                                    <w:top w:val="none" w:sz="0" w:space="0" w:color="auto"/>
                                                                    <w:left w:val="none" w:sz="0" w:space="0" w:color="auto"/>
                                                                    <w:bottom w:val="none" w:sz="0" w:space="0" w:color="auto"/>
                                                                    <w:right w:val="none" w:sz="0" w:space="0" w:color="auto"/>
                                                                  </w:divBdr>
                                                                  <w:divsChild>
                                                                    <w:div w:id="299922651">
                                                                      <w:marLeft w:val="0"/>
                                                                      <w:marRight w:val="0"/>
                                                                      <w:marTop w:val="0"/>
                                                                      <w:marBottom w:val="0"/>
                                                                      <w:divBdr>
                                                                        <w:top w:val="none" w:sz="0" w:space="0" w:color="auto"/>
                                                                        <w:left w:val="none" w:sz="0" w:space="0" w:color="auto"/>
                                                                        <w:bottom w:val="none" w:sz="0" w:space="0" w:color="auto"/>
                                                                        <w:right w:val="none" w:sz="0" w:space="0" w:color="auto"/>
                                                                      </w:divBdr>
                                                                      <w:divsChild>
                                                                        <w:div w:id="2074740026">
                                                                          <w:marLeft w:val="0"/>
                                                                          <w:marRight w:val="0"/>
                                                                          <w:marTop w:val="0"/>
                                                                          <w:marBottom w:val="0"/>
                                                                          <w:divBdr>
                                                                            <w:top w:val="none" w:sz="0" w:space="0" w:color="auto"/>
                                                                            <w:left w:val="none" w:sz="0" w:space="0" w:color="auto"/>
                                                                            <w:bottom w:val="none" w:sz="0" w:space="0" w:color="auto"/>
                                                                            <w:right w:val="none" w:sz="0" w:space="0" w:color="auto"/>
                                                                          </w:divBdr>
                                                                          <w:divsChild>
                                                                            <w:div w:id="1063059906">
                                                                              <w:marLeft w:val="0"/>
                                                                              <w:marRight w:val="0"/>
                                                                              <w:marTop w:val="0"/>
                                                                              <w:marBottom w:val="0"/>
                                                                              <w:divBdr>
                                                                                <w:top w:val="none" w:sz="0" w:space="0" w:color="auto"/>
                                                                                <w:left w:val="none" w:sz="0" w:space="0" w:color="auto"/>
                                                                                <w:bottom w:val="none" w:sz="0" w:space="0" w:color="auto"/>
                                                                                <w:right w:val="none" w:sz="0" w:space="0" w:color="auto"/>
                                                                              </w:divBdr>
                                                                              <w:divsChild>
                                                                                <w:div w:id="1260024728">
                                                                                  <w:marLeft w:val="0"/>
                                                                                  <w:marRight w:val="0"/>
                                                                                  <w:marTop w:val="0"/>
                                                                                  <w:marBottom w:val="0"/>
                                                                                  <w:divBdr>
                                                                                    <w:top w:val="none" w:sz="0" w:space="0" w:color="auto"/>
                                                                                    <w:left w:val="none" w:sz="0" w:space="0" w:color="auto"/>
                                                                                    <w:bottom w:val="none" w:sz="0" w:space="0" w:color="auto"/>
                                                                                    <w:right w:val="none" w:sz="0" w:space="0" w:color="auto"/>
                                                                                  </w:divBdr>
                                                                                  <w:divsChild>
                                                                                    <w:div w:id="2074346746">
                                                                                      <w:marLeft w:val="0"/>
                                                                                      <w:marRight w:val="720"/>
                                                                                      <w:marTop w:val="0"/>
                                                                                      <w:marBottom w:val="0"/>
                                                                                      <w:divBdr>
                                                                                        <w:top w:val="none" w:sz="0" w:space="0" w:color="auto"/>
                                                                                        <w:left w:val="none" w:sz="0" w:space="0" w:color="auto"/>
                                                                                        <w:bottom w:val="none" w:sz="0" w:space="0" w:color="auto"/>
                                                                                        <w:right w:val="none" w:sz="0" w:space="0" w:color="auto"/>
                                                                                      </w:divBdr>
                                                                                    </w:div>
                                                                                    <w:div w:id="1896045298">
                                                                                      <w:marLeft w:val="0"/>
                                                                                      <w:marRight w:val="720"/>
                                                                                      <w:marTop w:val="0"/>
                                                                                      <w:marBottom w:val="0"/>
                                                                                      <w:divBdr>
                                                                                        <w:top w:val="none" w:sz="0" w:space="0" w:color="auto"/>
                                                                                        <w:left w:val="none" w:sz="0" w:space="0" w:color="auto"/>
                                                                                        <w:bottom w:val="none" w:sz="0" w:space="0" w:color="auto"/>
                                                                                        <w:right w:val="none" w:sz="0" w:space="0" w:color="auto"/>
                                                                                      </w:divBdr>
                                                                                    </w:div>
                                                                                    <w:div w:id="482283194">
                                                                                      <w:marLeft w:val="0"/>
                                                                                      <w:marRight w:val="720"/>
                                                                                      <w:marTop w:val="0"/>
                                                                                      <w:marBottom w:val="0"/>
                                                                                      <w:divBdr>
                                                                                        <w:top w:val="none" w:sz="0" w:space="0" w:color="auto"/>
                                                                                        <w:left w:val="none" w:sz="0" w:space="0" w:color="auto"/>
                                                                                        <w:bottom w:val="none" w:sz="0" w:space="0" w:color="auto"/>
                                                                                        <w:right w:val="none" w:sz="0" w:space="0" w:color="auto"/>
                                                                                      </w:divBdr>
                                                                                    </w:div>
                                                                                    <w:div w:id="8476567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97931">
      <w:bodyDiv w:val="1"/>
      <w:marLeft w:val="0"/>
      <w:marRight w:val="0"/>
      <w:marTop w:val="0"/>
      <w:marBottom w:val="0"/>
      <w:divBdr>
        <w:top w:val="none" w:sz="0" w:space="0" w:color="auto"/>
        <w:left w:val="none" w:sz="0" w:space="0" w:color="auto"/>
        <w:bottom w:val="none" w:sz="0" w:space="0" w:color="auto"/>
        <w:right w:val="none" w:sz="0" w:space="0" w:color="auto"/>
      </w:divBdr>
    </w:div>
    <w:div w:id="1909803904">
      <w:bodyDiv w:val="1"/>
      <w:marLeft w:val="0"/>
      <w:marRight w:val="0"/>
      <w:marTop w:val="0"/>
      <w:marBottom w:val="0"/>
      <w:divBdr>
        <w:top w:val="none" w:sz="0" w:space="0" w:color="auto"/>
        <w:left w:val="none" w:sz="0" w:space="0" w:color="auto"/>
        <w:bottom w:val="none" w:sz="0" w:space="0" w:color="auto"/>
        <w:right w:val="none" w:sz="0" w:space="0" w:color="auto"/>
      </w:divBdr>
    </w:div>
    <w:div w:id="1933777830">
      <w:bodyDiv w:val="1"/>
      <w:marLeft w:val="0"/>
      <w:marRight w:val="0"/>
      <w:marTop w:val="0"/>
      <w:marBottom w:val="0"/>
      <w:divBdr>
        <w:top w:val="none" w:sz="0" w:space="0" w:color="auto"/>
        <w:left w:val="none" w:sz="0" w:space="0" w:color="auto"/>
        <w:bottom w:val="none" w:sz="0" w:space="0" w:color="auto"/>
        <w:right w:val="none" w:sz="0" w:space="0" w:color="auto"/>
      </w:divBdr>
      <w:divsChild>
        <w:div w:id="120895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ov.il" TargetMode="External"/><Relationship Id="rId1" Type="http://schemas.openxmlformats.org/officeDocument/2006/relationships/hyperlink" Target="http://www.education.gov.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105\AppData\Roaming\Microsoft\Templates\&#1505;&#1497;&#1499;&#1493;&#1501;%20&#1497;&#1513;&#1497;&#1489;&#14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7529-8287-4FCC-AC79-41BBEE76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סיכום ישיבה</Template>
  <TotalTime>3</TotalTime>
  <Pages>5</Pages>
  <Words>1773</Words>
  <Characters>8870</Characters>
  <Application>Microsoft Office Word</Application>
  <DocSecurity>0</DocSecurity>
  <Lines>73</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SA</vt:lpstr>
      <vt:lpstr>SA</vt:lpstr>
    </vt:vector>
  </TitlesOfParts>
  <Company>משרד החינוך, התרבות והספורט</Company>
  <LinksUpToDate>false</LinksUpToDate>
  <CharactersWithSpaces>10622</CharactersWithSpaces>
  <SharedDoc>false</SharedDoc>
  <HLinks>
    <vt:vector size="12" baseType="variant">
      <vt:variant>
        <vt:i4>8126589</vt:i4>
      </vt:variant>
      <vt:variant>
        <vt:i4>11</vt:i4>
      </vt:variant>
      <vt:variant>
        <vt:i4>0</vt:i4>
      </vt:variant>
      <vt:variant>
        <vt:i4>5</vt:i4>
      </vt:variant>
      <vt:variant>
        <vt:lpwstr>http://www.gov.il/</vt:lpwstr>
      </vt:variant>
      <vt:variant>
        <vt:lpwstr/>
      </vt:variant>
      <vt:variant>
        <vt:i4>655439</vt:i4>
      </vt:variant>
      <vt:variant>
        <vt:i4>8</vt:i4>
      </vt:variant>
      <vt:variant>
        <vt:i4>0</vt:i4>
      </vt:variant>
      <vt:variant>
        <vt:i4>5</vt:i4>
      </vt:variant>
      <vt:variant>
        <vt:lpwstr>http://www.education.gov.il/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title>
  <dc:subject>סיכום דיון:</dc:subject>
  <dc:creator>שאול בן שושן</dc:creator>
  <cp:lastModifiedBy>Orit Ramon</cp:lastModifiedBy>
  <cp:revision>4</cp:revision>
  <cp:lastPrinted>2008-03-18T05:31:00Z</cp:lastPrinted>
  <dcterms:created xsi:type="dcterms:W3CDTF">2015-07-09T07:14:00Z</dcterms:created>
  <dcterms:modified xsi:type="dcterms:W3CDTF">2015-07-09T08:14:00Z</dcterms:modified>
  <cp:category>סיכום ישיבה</cp:category>
</cp:coreProperties>
</file>